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2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753"/>
        <w:gridCol w:w="5872"/>
      </w:tblGrid>
      <w:tr w:rsidR="001B73B4" w:rsidRPr="00D85A25" w14:paraId="6B0770A8" w14:textId="77777777" w:rsidTr="00590D16">
        <w:tc>
          <w:tcPr>
            <w:tcW w:w="2672" w:type="dxa"/>
            <w:tcBorders>
              <w:top w:val="single" w:sz="4" w:space="0" w:color="auto"/>
              <w:left w:val="single" w:sz="4" w:space="0" w:color="auto"/>
              <w:bottom w:val="single" w:sz="4" w:space="0" w:color="auto"/>
              <w:right w:val="single" w:sz="4" w:space="0" w:color="auto"/>
            </w:tcBorders>
            <w:shd w:val="clear" w:color="auto" w:fill="D9D9D9"/>
          </w:tcPr>
          <w:p w14:paraId="49928AF4"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Times New Roman" w:eastAsia="Times New Roman" w:hAnsi="Times New Roman" w:cs="Times New Roman"/>
                <w:noProof/>
                <w:color w:val="FF0000"/>
                <w:sz w:val="24"/>
                <w:szCs w:val="20"/>
                <w:lang w:val="en-GB"/>
              </w:rPr>
              <w:drawing>
                <wp:anchor distT="0" distB="0" distL="114300" distR="114300" simplePos="0" relativeHeight="251659264" behindDoc="0" locked="0" layoutInCell="1" allowOverlap="1" wp14:anchorId="5B4D00AD" wp14:editId="341FDDB1">
                  <wp:simplePos x="0" y="0"/>
                  <wp:positionH relativeFrom="column">
                    <wp:posOffset>-68580</wp:posOffset>
                  </wp:positionH>
                  <wp:positionV relativeFrom="paragraph">
                    <wp:posOffset>3175</wp:posOffset>
                  </wp:positionV>
                  <wp:extent cx="1881022" cy="866775"/>
                  <wp:effectExtent l="19050" t="1905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2022" cy="867236"/>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D85A25">
              <w:rPr>
                <w:rFonts w:ascii="Arial" w:eastAsia="Times New Roman" w:hAnsi="Arial" w:cs="Arial"/>
                <w:b/>
                <w:color w:val="000000"/>
                <w:sz w:val="24"/>
                <w:szCs w:val="20"/>
                <w:lang w:val="en-GB"/>
              </w:rPr>
              <w:t>3333333333333333333</w:t>
            </w:r>
            <w:r w:rsidRPr="00D85A25">
              <w:rPr>
                <w:rFonts w:ascii="Arial" w:eastAsia="Times New Roman" w:hAnsi="Arial" w:cs="Arial"/>
                <w:b/>
                <w:color w:val="000000"/>
                <w:sz w:val="24"/>
                <w:szCs w:val="20"/>
                <w:lang w:val="en-GB"/>
              </w:rPr>
              <w:tab/>
            </w:r>
            <w:r w:rsidRPr="00D85A25">
              <w:rPr>
                <w:rFonts w:ascii="Arial" w:eastAsia="Times New Roman" w:hAnsi="Arial" w:cs="Arial"/>
                <w:b/>
                <w:color w:val="000000"/>
                <w:sz w:val="24"/>
                <w:szCs w:val="20"/>
                <w:lang w:val="en-GB"/>
              </w:rPr>
              <w:tab/>
            </w:r>
          </w:p>
          <w:p w14:paraId="15E99BFE" w14:textId="77777777" w:rsidR="001B73B4" w:rsidRPr="00D85A25" w:rsidRDefault="001B73B4" w:rsidP="00590D16">
            <w:pPr>
              <w:spacing w:after="0" w:line="240" w:lineRule="auto"/>
              <w:jc w:val="right"/>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 xml:space="preserve">APPROPRIATE ASSESSMENT </w:t>
            </w:r>
          </w:p>
          <w:p w14:paraId="3E122196" w14:textId="77777777" w:rsidR="001B73B4" w:rsidRPr="00D85A25" w:rsidRDefault="001B73B4" w:rsidP="00590D16">
            <w:pPr>
              <w:spacing w:after="0" w:line="240" w:lineRule="auto"/>
              <w:jc w:val="right"/>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 xml:space="preserve">SCREENING REPORT </w:t>
            </w:r>
          </w:p>
        </w:tc>
        <w:tc>
          <w:tcPr>
            <w:tcW w:w="5953" w:type="dxa"/>
            <w:tcBorders>
              <w:top w:val="single" w:sz="4" w:space="0" w:color="auto"/>
              <w:left w:val="single" w:sz="4" w:space="0" w:color="auto"/>
              <w:bottom w:val="single" w:sz="4" w:space="0" w:color="auto"/>
              <w:right w:val="single" w:sz="4" w:space="0" w:color="auto"/>
            </w:tcBorders>
            <w:shd w:val="clear" w:color="auto" w:fill="D9D9D9"/>
            <w:vAlign w:val="center"/>
          </w:tcPr>
          <w:p w14:paraId="589F47D0" w14:textId="77777777" w:rsidR="001B73B4" w:rsidRPr="00D85A25" w:rsidRDefault="001B73B4" w:rsidP="00590D16">
            <w:pPr>
              <w:spacing w:after="0" w:line="240" w:lineRule="auto"/>
              <w:jc w:val="center"/>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APPROPRIATE ASSESSMENT</w:t>
            </w:r>
          </w:p>
          <w:p w14:paraId="7192EBF9" w14:textId="77777777" w:rsidR="001B73B4" w:rsidRPr="00D85A25" w:rsidRDefault="001B73B4" w:rsidP="00590D16">
            <w:pPr>
              <w:spacing w:after="0" w:line="240" w:lineRule="auto"/>
              <w:jc w:val="center"/>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SCREENING REPORT AND</w:t>
            </w:r>
          </w:p>
          <w:p w14:paraId="2C73A180" w14:textId="77777777" w:rsidR="001B73B4" w:rsidRPr="00D85A25" w:rsidRDefault="001B73B4" w:rsidP="00590D16">
            <w:pPr>
              <w:spacing w:after="0" w:line="240" w:lineRule="auto"/>
              <w:jc w:val="center"/>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CONCLUSION STATEMENT</w:t>
            </w:r>
          </w:p>
        </w:tc>
      </w:tr>
    </w:tbl>
    <w:p w14:paraId="1779CFF9" w14:textId="77777777" w:rsidR="001B73B4" w:rsidRPr="00D85A25" w:rsidRDefault="001B73B4" w:rsidP="001B73B4">
      <w:pPr>
        <w:spacing w:after="0" w:line="240" w:lineRule="auto"/>
        <w:jc w:val="both"/>
        <w:rPr>
          <w:rFonts w:ascii="Arial" w:eastAsia="Times New Roman" w:hAnsi="Arial" w:cs="Arial"/>
          <w:b/>
          <w:color w:val="000000"/>
          <w:sz w:val="24"/>
          <w:szCs w:val="20"/>
          <w:lang w:val="en-GB"/>
        </w:rPr>
      </w:pPr>
    </w:p>
    <w:tbl>
      <w:tblPr>
        <w:tblW w:w="5216"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235"/>
        <w:gridCol w:w="2067"/>
        <w:gridCol w:w="739"/>
        <w:gridCol w:w="2676"/>
        <w:gridCol w:w="1331"/>
        <w:gridCol w:w="1156"/>
      </w:tblGrid>
      <w:tr w:rsidR="001B73B4" w:rsidRPr="00D85A25" w14:paraId="3DA2CDAA" w14:textId="77777777" w:rsidTr="00590D16">
        <w:trPr>
          <w:trHeight w:val="732"/>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Pr>
          <w:p w14:paraId="372C4F83" w14:textId="77777777" w:rsidR="001B73B4" w:rsidRPr="00D85A25" w:rsidRDefault="001B73B4" w:rsidP="00590D16">
            <w:pPr>
              <w:spacing w:after="0" w:line="240" w:lineRule="auto"/>
              <w:jc w:val="both"/>
              <w:rPr>
                <w:rFonts w:ascii="Arial" w:eastAsia="Times New Roman" w:hAnsi="Arial" w:cs="Arial"/>
                <w:b/>
                <w:color w:val="000000"/>
                <w:sz w:val="24"/>
                <w:lang w:val="en-GB"/>
              </w:rPr>
            </w:pPr>
            <w:r w:rsidRPr="00D85A25">
              <w:rPr>
                <w:rFonts w:ascii="Arial" w:eastAsia="Times New Roman" w:hAnsi="Arial" w:cs="Arial"/>
                <w:b/>
                <w:color w:val="000000"/>
                <w:sz w:val="24"/>
                <w:lang w:val="en-GB"/>
              </w:rPr>
              <w:t>(A)  Project Details</w:t>
            </w:r>
          </w:p>
          <w:p w14:paraId="39F31614" w14:textId="77777777" w:rsidR="001B73B4" w:rsidRPr="00D85A25" w:rsidRDefault="001B73B4" w:rsidP="00590D16">
            <w:pPr>
              <w:spacing w:after="0" w:line="240" w:lineRule="auto"/>
              <w:jc w:val="both"/>
              <w:rPr>
                <w:rFonts w:ascii="Arial" w:eastAsia="Times New Roman" w:hAnsi="Arial" w:cs="Arial"/>
                <w:color w:val="000000"/>
              </w:rPr>
            </w:pPr>
          </w:p>
        </w:tc>
      </w:tr>
      <w:tr w:rsidR="001B73B4" w:rsidRPr="00D85A25" w14:paraId="2C87C840" w14:textId="77777777" w:rsidTr="00590D16">
        <w:tc>
          <w:tcPr>
            <w:tcW w:w="1590" w:type="pct"/>
            <w:gridSpan w:val="3"/>
            <w:tcBorders>
              <w:top w:val="single" w:sz="4" w:space="0" w:color="auto"/>
              <w:left w:val="single" w:sz="4" w:space="0" w:color="auto"/>
              <w:bottom w:val="single" w:sz="4" w:space="0" w:color="auto"/>
              <w:right w:val="single" w:sz="4" w:space="0" w:color="auto"/>
            </w:tcBorders>
          </w:tcPr>
          <w:p w14:paraId="29B8C8C7" w14:textId="77777777" w:rsidR="001B73B4" w:rsidRPr="00D85A25" w:rsidRDefault="001B73B4" w:rsidP="00590D16">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Planning File Ref</w:t>
            </w:r>
          </w:p>
          <w:p w14:paraId="30FB41DA" w14:textId="77777777" w:rsidR="001B73B4" w:rsidRPr="00D85A25" w:rsidRDefault="001B73B4" w:rsidP="00590D16">
            <w:pPr>
              <w:spacing w:after="0" w:line="240" w:lineRule="auto"/>
              <w:jc w:val="both"/>
              <w:rPr>
                <w:rFonts w:ascii="Arial" w:eastAsia="Times New Roman" w:hAnsi="Arial" w:cs="Arial"/>
                <w:b/>
                <w:color w:val="000000"/>
              </w:rPr>
            </w:pPr>
          </w:p>
        </w:tc>
        <w:tc>
          <w:tcPr>
            <w:tcW w:w="3410" w:type="pct"/>
            <w:gridSpan w:val="4"/>
            <w:tcBorders>
              <w:top w:val="single" w:sz="4" w:space="0" w:color="auto"/>
              <w:left w:val="single" w:sz="4" w:space="0" w:color="auto"/>
              <w:bottom w:val="single" w:sz="4" w:space="0" w:color="auto"/>
              <w:right w:val="single" w:sz="4" w:space="0" w:color="auto"/>
            </w:tcBorders>
          </w:tcPr>
          <w:p w14:paraId="321A0D95" w14:textId="77777777" w:rsidR="001B73B4" w:rsidRPr="00D85A25" w:rsidRDefault="001B73B4" w:rsidP="00590D16">
            <w:pPr>
              <w:spacing w:after="0" w:line="240" w:lineRule="auto"/>
              <w:jc w:val="both"/>
              <w:rPr>
                <w:rFonts w:ascii="Arial" w:eastAsia="Times New Roman" w:hAnsi="Arial" w:cs="Arial"/>
                <w:color w:val="000000"/>
              </w:rPr>
            </w:pPr>
            <w:r w:rsidRPr="00D85A25">
              <w:rPr>
                <w:rFonts w:ascii="Arial" w:eastAsia="Times New Roman" w:hAnsi="Arial" w:cs="Arial"/>
                <w:color w:val="000000"/>
              </w:rPr>
              <w:t xml:space="preserve">Part 8 preparation – </w:t>
            </w:r>
            <w:r>
              <w:rPr>
                <w:rFonts w:ascii="Arial" w:eastAsia="Times New Roman" w:hAnsi="Arial" w:cs="Arial"/>
                <w:color w:val="000000"/>
              </w:rPr>
              <w:t>Lisryan Community Walkway</w:t>
            </w:r>
          </w:p>
        </w:tc>
      </w:tr>
      <w:tr w:rsidR="001B73B4" w:rsidRPr="00D85A25" w14:paraId="269F99C0" w14:textId="77777777" w:rsidTr="00590D16">
        <w:tc>
          <w:tcPr>
            <w:tcW w:w="1590" w:type="pct"/>
            <w:gridSpan w:val="3"/>
            <w:tcBorders>
              <w:top w:val="single" w:sz="4" w:space="0" w:color="auto"/>
              <w:left w:val="single" w:sz="4" w:space="0" w:color="auto"/>
              <w:bottom w:val="single" w:sz="4" w:space="0" w:color="auto"/>
              <w:right w:val="single" w:sz="4" w:space="0" w:color="auto"/>
            </w:tcBorders>
          </w:tcPr>
          <w:p w14:paraId="7019FEC9" w14:textId="77777777" w:rsidR="001B73B4" w:rsidRPr="00D85A25" w:rsidRDefault="001B73B4" w:rsidP="00590D16">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Applicant name</w:t>
            </w:r>
          </w:p>
          <w:p w14:paraId="3050666C" w14:textId="77777777" w:rsidR="001B73B4" w:rsidRPr="00D85A25" w:rsidRDefault="001B73B4" w:rsidP="00590D16">
            <w:pPr>
              <w:spacing w:after="0" w:line="240" w:lineRule="auto"/>
              <w:jc w:val="both"/>
              <w:rPr>
                <w:rFonts w:ascii="Arial" w:eastAsia="Times New Roman" w:hAnsi="Arial" w:cs="Arial"/>
                <w:b/>
                <w:color w:val="000000"/>
              </w:rPr>
            </w:pPr>
          </w:p>
        </w:tc>
        <w:tc>
          <w:tcPr>
            <w:tcW w:w="3410" w:type="pct"/>
            <w:gridSpan w:val="4"/>
            <w:tcBorders>
              <w:top w:val="single" w:sz="4" w:space="0" w:color="auto"/>
              <w:left w:val="single" w:sz="4" w:space="0" w:color="auto"/>
              <w:bottom w:val="single" w:sz="4" w:space="0" w:color="auto"/>
              <w:right w:val="single" w:sz="4" w:space="0" w:color="auto"/>
            </w:tcBorders>
          </w:tcPr>
          <w:p w14:paraId="17760B63" w14:textId="77777777" w:rsidR="001B73B4" w:rsidRPr="00D85A25" w:rsidRDefault="001B73B4" w:rsidP="00590D16">
            <w:pPr>
              <w:spacing w:after="0" w:line="240" w:lineRule="auto"/>
              <w:jc w:val="both"/>
              <w:rPr>
                <w:rFonts w:ascii="Arial" w:eastAsia="Times New Roman" w:hAnsi="Arial" w:cs="Arial"/>
                <w:color w:val="000000"/>
              </w:rPr>
            </w:pPr>
            <w:r w:rsidRPr="00D85A25">
              <w:rPr>
                <w:rFonts w:ascii="Arial" w:eastAsia="Times New Roman" w:hAnsi="Arial" w:cs="Arial"/>
                <w:color w:val="000000"/>
              </w:rPr>
              <w:t>Longford County Council</w:t>
            </w:r>
          </w:p>
        </w:tc>
      </w:tr>
      <w:tr w:rsidR="001B73B4" w:rsidRPr="00D85A25" w14:paraId="323A8044" w14:textId="77777777" w:rsidTr="00590D16">
        <w:tc>
          <w:tcPr>
            <w:tcW w:w="1590" w:type="pct"/>
            <w:gridSpan w:val="3"/>
            <w:tcBorders>
              <w:top w:val="single" w:sz="4" w:space="0" w:color="auto"/>
              <w:left w:val="single" w:sz="4" w:space="0" w:color="auto"/>
              <w:bottom w:val="single" w:sz="4" w:space="0" w:color="auto"/>
              <w:right w:val="single" w:sz="4" w:space="0" w:color="auto"/>
            </w:tcBorders>
          </w:tcPr>
          <w:p w14:paraId="53DA2AD9" w14:textId="77777777" w:rsidR="001B73B4" w:rsidRPr="00D85A25" w:rsidRDefault="001B73B4" w:rsidP="00590D16">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Development Location</w:t>
            </w:r>
          </w:p>
          <w:p w14:paraId="73AAA756" w14:textId="77777777" w:rsidR="001B73B4" w:rsidRPr="00D85A25" w:rsidRDefault="001B73B4" w:rsidP="00590D16">
            <w:pPr>
              <w:spacing w:after="0" w:line="240" w:lineRule="auto"/>
              <w:jc w:val="both"/>
              <w:rPr>
                <w:rFonts w:ascii="Arial" w:eastAsia="Times New Roman" w:hAnsi="Arial" w:cs="Arial"/>
                <w:b/>
                <w:color w:val="000000"/>
              </w:rPr>
            </w:pPr>
          </w:p>
        </w:tc>
        <w:tc>
          <w:tcPr>
            <w:tcW w:w="3410" w:type="pct"/>
            <w:gridSpan w:val="4"/>
            <w:tcBorders>
              <w:top w:val="single" w:sz="4" w:space="0" w:color="auto"/>
              <w:left w:val="single" w:sz="4" w:space="0" w:color="auto"/>
              <w:bottom w:val="single" w:sz="4" w:space="0" w:color="auto"/>
              <w:right w:val="single" w:sz="4" w:space="0" w:color="auto"/>
            </w:tcBorders>
          </w:tcPr>
          <w:p w14:paraId="74E28CA5" w14:textId="77777777" w:rsidR="001B73B4" w:rsidRPr="00D85A25" w:rsidRDefault="001B73B4" w:rsidP="00590D16">
            <w:pPr>
              <w:spacing w:after="0" w:line="240" w:lineRule="auto"/>
              <w:jc w:val="both"/>
              <w:rPr>
                <w:rFonts w:ascii="Arial" w:eastAsia="Times New Roman" w:hAnsi="Arial" w:cs="Arial"/>
                <w:color w:val="000000"/>
              </w:rPr>
            </w:pPr>
            <w:r>
              <w:rPr>
                <w:rFonts w:ascii="Arial" w:eastAsia="Times New Roman" w:hAnsi="Arial" w:cs="Arial"/>
                <w:color w:val="000000"/>
              </w:rPr>
              <w:t>Lisryan</w:t>
            </w:r>
            <w:r w:rsidRPr="00D85A25">
              <w:rPr>
                <w:rFonts w:ascii="Arial" w:eastAsia="Times New Roman" w:hAnsi="Arial" w:cs="Arial"/>
                <w:color w:val="000000"/>
              </w:rPr>
              <w:t xml:space="preserve">, Co. Longford. </w:t>
            </w:r>
          </w:p>
        </w:tc>
      </w:tr>
      <w:tr w:rsidR="001B73B4" w:rsidRPr="00D85A25" w14:paraId="77886E6F" w14:textId="77777777" w:rsidTr="00590D16">
        <w:tc>
          <w:tcPr>
            <w:tcW w:w="1590" w:type="pct"/>
            <w:gridSpan w:val="3"/>
            <w:tcBorders>
              <w:top w:val="single" w:sz="4" w:space="0" w:color="auto"/>
              <w:left w:val="single" w:sz="4" w:space="0" w:color="auto"/>
              <w:bottom w:val="single" w:sz="4" w:space="0" w:color="auto"/>
              <w:right w:val="single" w:sz="4" w:space="0" w:color="auto"/>
            </w:tcBorders>
          </w:tcPr>
          <w:p w14:paraId="095780F4" w14:textId="77777777" w:rsidR="001B73B4" w:rsidRPr="00D85A25" w:rsidRDefault="001B73B4" w:rsidP="00590D16">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Site size</w:t>
            </w:r>
          </w:p>
          <w:p w14:paraId="7CFAD8B8" w14:textId="77777777" w:rsidR="001B73B4" w:rsidRPr="00D85A25" w:rsidRDefault="001B73B4" w:rsidP="00590D16">
            <w:pPr>
              <w:spacing w:after="0" w:line="240" w:lineRule="auto"/>
              <w:jc w:val="both"/>
              <w:rPr>
                <w:rFonts w:ascii="Arial" w:eastAsia="Times New Roman" w:hAnsi="Arial" w:cs="Arial"/>
                <w:b/>
                <w:color w:val="000000"/>
              </w:rPr>
            </w:pPr>
          </w:p>
        </w:tc>
        <w:tc>
          <w:tcPr>
            <w:tcW w:w="3410" w:type="pct"/>
            <w:gridSpan w:val="4"/>
            <w:tcBorders>
              <w:top w:val="single" w:sz="4" w:space="0" w:color="auto"/>
              <w:left w:val="single" w:sz="4" w:space="0" w:color="auto"/>
              <w:bottom w:val="single" w:sz="4" w:space="0" w:color="auto"/>
              <w:right w:val="single" w:sz="4" w:space="0" w:color="auto"/>
            </w:tcBorders>
          </w:tcPr>
          <w:p w14:paraId="3E590102" w14:textId="77777777" w:rsidR="001B73B4" w:rsidRPr="00D85A25" w:rsidRDefault="001B73B4" w:rsidP="00590D16">
            <w:pPr>
              <w:spacing w:after="0" w:line="240" w:lineRule="auto"/>
              <w:jc w:val="both"/>
              <w:rPr>
                <w:rFonts w:ascii="Arial" w:eastAsia="Times New Roman" w:hAnsi="Arial" w:cs="Arial"/>
                <w:color w:val="000000"/>
              </w:rPr>
            </w:pPr>
            <w:r>
              <w:rPr>
                <w:rFonts w:ascii="Arial" w:eastAsia="Times New Roman" w:hAnsi="Arial" w:cs="Arial"/>
                <w:color w:val="000000"/>
              </w:rPr>
              <w:t>2.5km</w:t>
            </w:r>
            <w:r w:rsidRPr="00D85A25">
              <w:rPr>
                <w:rFonts w:ascii="Arial" w:eastAsia="Times New Roman" w:hAnsi="Arial" w:cs="Arial"/>
                <w:color w:val="000000"/>
              </w:rPr>
              <w:t xml:space="preserve"> long trail, 3m wide</w:t>
            </w:r>
          </w:p>
        </w:tc>
      </w:tr>
      <w:tr w:rsidR="001B73B4" w:rsidRPr="00D85A25" w14:paraId="2929D12C" w14:textId="77777777" w:rsidTr="00590D16">
        <w:tc>
          <w:tcPr>
            <w:tcW w:w="1590" w:type="pct"/>
            <w:gridSpan w:val="3"/>
            <w:tcBorders>
              <w:top w:val="single" w:sz="4" w:space="0" w:color="auto"/>
              <w:left w:val="single" w:sz="4" w:space="0" w:color="auto"/>
              <w:bottom w:val="single" w:sz="4" w:space="0" w:color="auto"/>
              <w:right w:val="single" w:sz="4" w:space="0" w:color="auto"/>
            </w:tcBorders>
          </w:tcPr>
          <w:p w14:paraId="480187D1" w14:textId="77777777" w:rsidR="001B73B4" w:rsidRPr="00D85A25" w:rsidRDefault="001B73B4" w:rsidP="00590D16">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Application accompanied by an EIS (Yes/NO)</w:t>
            </w:r>
          </w:p>
          <w:p w14:paraId="7DC4418D" w14:textId="77777777" w:rsidR="001B73B4" w:rsidRPr="00D85A25" w:rsidRDefault="001B73B4" w:rsidP="00590D16">
            <w:pPr>
              <w:spacing w:after="0" w:line="240" w:lineRule="auto"/>
              <w:jc w:val="both"/>
              <w:rPr>
                <w:rFonts w:ascii="Arial" w:eastAsia="Times New Roman" w:hAnsi="Arial" w:cs="Arial"/>
                <w:b/>
                <w:color w:val="000000"/>
              </w:rPr>
            </w:pPr>
          </w:p>
        </w:tc>
        <w:tc>
          <w:tcPr>
            <w:tcW w:w="3410" w:type="pct"/>
            <w:gridSpan w:val="4"/>
            <w:tcBorders>
              <w:top w:val="single" w:sz="4" w:space="0" w:color="auto"/>
              <w:left w:val="single" w:sz="4" w:space="0" w:color="auto"/>
              <w:bottom w:val="single" w:sz="4" w:space="0" w:color="auto"/>
              <w:right w:val="single" w:sz="4" w:space="0" w:color="auto"/>
            </w:tcBorders>
          </w:tcPr>
          <w:p w14:paraId="6D13BC40" w14:textId="77777777" w:rsidR="001B73B4" w:rsidRPr="00D85A25" w:rsidRDefault="001B73B4" w:rsidP="00590D16">
            <w:pPr>
              <w:spacing w:after="0" w:line="240" w:lineRule="auto"/>
              <w:jc w:val="both"/>
              <w:rPr>
                <w:rFonts w:ascii="Arial" w:eastAsia="Times New Roman" w:hAnsi="Arial" w:cs="Arial"/>
                <w:color w:val="000000"/>
              </w:rPr>
            </w:pPr>
            <w:r w:rsidRPr="00D85A25">
              <w:rPr>
                <w:rFonts w:ascii="Arial" w:eastAsia="Times New Roman" w:hAnsi="Arial" w:cs="Arial"/>
                <w:color w:val="000000"/>
              </w:rPr>
              <w:t>No</w:t>
            </w:r>
          </w:p>
        </w:tc>
      </w:tr>
      <w:tr w:rsidR="001B73B4" w:rsidRPr="00D85A25" w14:paraId="5089B6A5" w14:textId="77777777" w:rsidTr="00590D16">
        <w:tc>
          <w:tcPr>
            <w:tcW w:w="1590" w:type="pct"/>
            <w:gridSpan w:val="3"/>
            <w:tcBorders>
              <w:top w:val="single" w:sz="4" w:space="0" w:color="auto"/>
              <w:left w:val="single" w:sz="4" w:space="0" w:color="auto"/>
              <w:bottom w:val="single" w:sz="4" w:space="0" w:color="auto"/>
              <w:right w:val="single" w:sz="4" w:space="0" w:color="auto"/>
            </w:tcBorders>
          </w:tcPr>
          <w:p w14:paraId="444A4A71" w14:textId="77777777" w:rsidR="001B73B4" w:rsidRPr="00D85A25" w:rsidRDefault="001B73B4" w:rsidP="00590D16">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Distance from nearest Natura 2000 site(s) in km</w:t>
            </w:r>
          </w:p>
          <w:p w14:paraId="7116B980" w14:textId="77777777" w:rsidR="001B73B4" w:rsidRPr="00D85A25" w:rsidRDefault="001B73B4" w:rsidP="00590D16">
            <w:pPr>
              <w:spacing w:after="0" w:line="240" w:lineRule="auto"/>
              <w:jc w:val="both"/>
              <w:rPr>
                <w:rFonts w:ascii="Arial" w:eastAsia="Times New Roman" w:hAnsi="Arial" w:cs="Arial"/>
                <w:b/>
                <w:color w:val="000000"/>
              </w:rPr>
            </w:pPr>
          </w:p>
        </w:tc>
        <w:tc>
          <w:tcPr>
            <w:tcW w:w="3410" w:type="pct"/>
            <w:gridSpan w:val="4"/>
            <w:tcBorders>
              <w:top w:val="single" w:sz="4" w:space="0" w:color="auto"/>
              <w:left w:val="single" w:sz="4" w:space="0" w:color="auto"/>
              <w:bottom w:val="single" w:sz="4" w:space="0" w:color="auto"/>
              <w:right w:val="single" w:sz="4" w:space="0" w:color="auto"/>
            </w:tcBorders>
          </w:tcPr>
          <w:p w14:paraId="0FD74549" w14:textId="77777777" w:rsidR="001B73B4" w:rsidRPr="00D85A25" w:rsidRDefault="001B73B4" w:rsidP="00590D16">
            <w:pPr>
              <w:spacing w:after="0" w:line="240" w:lineRule="auto"/>
              <w:jc w:val="both"/>
              <w:rPr>
                <w:rFonts w:ascii="Arial" w:eastAsia="Times New Roman" w:hAnsi="Arial" w:cs="Arial"/>
                <w:color w:val="000000"/>
                <w:lang w:val="en-GB"/>
              </w:rPr>
            </w:pPr>
            <w:r>
              <w:rPr>
                <w:rFonts w:ascii="Arial" w:eastAsia="Times New Roman" w:hAnsi="Arial" w:cs="Arial"/>
                <w:color w:val="000000"/>
                <w:lang w:val="en-GB"/>
              </w:rPr>
              <w:t>Approximately 0.5</w:t>
            </w:r>
            <w:r w:rsidRPr="00D85A25">
              <w:rPr>
                <w:rFonts w:ascii="Arial" w:eastAsia="Times New Roman" w:hAnsi="Arial" w:cs="Arial"/>
                <w:color w:val="000000"/>
                <w:lang w:val="en-GB"/>
              </w:rPr>
              <w:t>km</w:t>
            </w:r>
          </w:p>
        </w:tc>
      </w:tr>
      <w:tr w:rsidR="001B73B4" w:rsidRPr="00D85A25" w14:paraId="0ADF8906" w14:textId="77777777" w:rsidTr="00590D16">
        <w:tc>
          <w:tcPr>
            <w:tcW w:w="5000" w:type="pct"/>
            <w:gridSpan w:val="7"/>
            <w:tcBorders>
              <w:top w:val="single" w:sz="4" w:space="0" w:color="auto"/>
              <w:left w:val="single" w:sz="4" w:space="0" w:color="auto"/>
              <w:bottom w:val="single" w:sz="4" w:space="0" w:color="auto"/>
              <w:right w:val="single" w:sz="4" w:space="0" w:color="auto"/>
            </w:tcBorders>
          </w:tcPr>
          <w:p w14:paraId="4E30A976" w14:textId="77777777" w:rsidR="001B73B4" w:rsidRPr="00D85A25" w:rsidRDefault="001B73B4" w:rsidP="00590D16">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Description of the project/proposed development</w:t>
            </w:r>
          </w:p>
          <w:p w14:paraId="3BE205AF" w14:textId="77777777" w:rsidR="001B73B4" w:rsidRPr="00D85A25" w:rsidRDefault="001B73B4" w:rsidP="00590D16">
            <w:pPr>
              <w:spacing w:after="0" w:line="240" w:lineRule="auto"/>
              <w:jc w:val="both"/>
              <w:rPr>
                <w:rFonts w:ascii="Arial" w:eastAsia="Times New Roman" w:hAnsi="Arial" w:cs="Arial"/>
                <w:b/>
                <w:color w:val="000000"/>
              </w:rPr>
            </w:pPr>
          </w:p>
          <w:p w14:paraId="6900E10A" w14:textId="77777777" w:rsidR="001B73B4" w:rsidRDefault="001B73B4" w:rsidP="00590D16">
            <w:pPr>
              <w:tabs>
                <w:tab w:val="left" w:pos="284"/>
              </w:tabs>
              <w:spacing w:after="0" w:line="240" w:lineRule="auto"/>
              <w:jc w:val="both"/>
              <w:rPr>
                <w:rFonts w:ascii="Calibri" w:eastAsia="Calibri" w:hAnsi="Calibri" w:cs="Calibri"/>
                <w:sz w:val="24"/>
                <w:szCs w:val="20"/>
                <w:lang w:val="en-GB"/>
              </w:rPr>
            </w:pPr>
            <w:r>
              <w:rPr>
                <w:rFonts w:ascii="Calibri" w:eastAsia="Calibri" w:hAnsi="Calibri" w:cs="Calibri"/>
                <w:sz w:val="24"/>
                <w:szCs w:val="20"/>
                <w:lang w:val="en-GB"/>
              </w:rPr>
              <w:t xml:space="preserve">Construction of a community walkway, c.2.5km in length, approximately 3m wide through the townlands of Lisryan and Drumman, to enhance existing laneway, new path, new bridge, fencing to accommodate both pedestrians and cyclists and ancillary works in the village of Lisryan. </w:t>
            </w:r>
          </w:p>
          <w:p w14:paraId="61C62DFF" w14:textId="77777777" w:rsidR="001B73B4" w:rsidRPr="00D85A25" w:rsidRDefault="001B73B4" w:rsidP="00590D16">
            <w:pPr>
              <w:tabs>
                <w:tab w:val="left" w:pos="284"/>
              </w:tabs>
              <w:spacing w:after="0" w:line="240" w:lineRule="auto"/>
              <w:jc w:val="both"/>
              <w:rPr>
                <w:rFonts w:ascii="Arial" w:eastAsia="Times New Roman" w:hAnsi="Arial" w:cs="Arial"/>
                <w:color w:val="000000"/>
                <w:lang w:val="en-GB"/>
              </w:rPr>
            </w:pPr>
          </w:p>
        </w:tc>
      </w:tr>
      <w:tr w:rsidR="001B73B4" w:rsidRPr="00D85A25" w14:paraId="3DEF93A2" w14:textId="77777777" w:rsidTr="00590D16">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3C98688C" w14:textId="77777777" w:rsidR="001B73B4" w:rsidRPr="00D85A25" w:rsidRDefault="001B73B4" w:rsidP="00590D16">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sz w:val="24"/>
                <w:lang w:val="en-GB"/>
              </w:rPr>
              <w:t>(B)  Identification of Natura 2000 sites which may be impacted by the proposed development</w:t>
            </w:r>
          </w:p>
        </w:tc>
      </w:tr>
      <w:tr w:rsidR="001B73B4" w:rsidRPr="00D85A25" w14:paraId="6797DB0A" w14:textId="77777777" w:rsidTr="00590D16">
        <w:tc>
          <w:tcPr>
            <w:tcW w:w="3563" w:type="pct"/>
            <w:gridSpan w:val="5"/>
            <w:tcBorders>
              <w:top w:val="single" w:sz="4" w:space="0" w:color="auto"/>
              <w:left w:val="single" w:sz="4" w:space="0" w:color="auto"/>
              <w:bottom w:val="single" w:sz="4" w:space="0" w:color="auto"/>
              <w:right w:val="single" w:sz="4" w:space="0" w:color="auto"/>
            </w:tcBorders>
          </w:tcPr>
          <w:p w14:paraId="2AFF8059" w14:textId="77777777" w:rsidR="001B73B4" w:rsidRPr="00D85A25" w:rsidRDefault="001B73B4" w:rsidP="00590D16">
            <w:pPr>
              <w:spacing w:after="0" w:line="240" w:lineRule="auto"/>
              <w:jc w:val="both"/>
              <w:rPr>
                <w:rFonts w:ascii="Arial" w:eastAsia="Times New Roman" w:hAnsi="Arial" w:cs="Arial"/>
                <w:i/>
                <w:color w:val="000000"/>
                <w:lang w:val="en-GB"/>
              </w:rPr>
            </w:pPr>
          </w:p>
        </w:tc>
        <w:tc>
          <w:tcPr>
            <w:tcW w:w="1437" w:type="pct"/>
            <w:gridSpan w:val="2"/>
            <w:tcBorders>
              <w:top w:val="single" w:sz="4" w:space="0" w:color="auto"/>
              <w:left w:val="single" w:sz="4" w:space="0" w:color="auto"/>
              <w:bottom w:val="single" w:sz="4" w:space="0" w:color="auto"/>
              <w:right w:val="single" w:sz="4" w:space="0" w:color="auto"/>
            </w:tcBorders>
          </w:tcPr>
          <w:p w14:paraId="26EBAFA6" w14:textId="77777777" w:rsidR="001B73B4" w:rsidRPr="00D85A25" w:rsidRDefault="001B73B4" w:rsidP="00590D16">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Yes/No</w:t>
            </w:r>
          </w:p>
          <w:p w14:paraId="3ABE3A90" w14:textId="77777777" w:rsidR="001B73B4" w:rsidRPr="00D85A25" w:rsidRDefault="001B73B4" w:rsidP="00590D16">
            <w:pPr>
              <w:spacing w:after="0" w:line="240" w:lineRule="auto"/>
              <w:jc w:val="both"/>
              <w:rPr>
                <w:rFonts w:ascii="Arial" w:eastAsia="Times New Roman" w:hAnsi="Arial" w:cs="Arial"/>
                <w:b/>
                <w:color w:val="000000"/>
                <w:lang w:val="en-GB"/>
              </w:rPr>
            </w:pPr>
          </w:p>
          <w:p w14:paraId="2ED97630"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b/>
                <w:color w:val="000000"/>
                <w:lang w:val="en-GB"/>
              </w:rPr>
              <w:t>If answer is yes, identify list name of Natura 2000 site likely to be impacted.</w:t>
            </w:r>
          </w:p>
        </w:tc>
      </w:tr>
      <w:tr w:rsidR="001B73B4" w:rsidRPr="00D85A25" w14:paraId="5F24D47D" w14:textId="77777777" w:rsidTr="00590D16">
        <w:tc>
          <w:tcPr>
            <w:tcW w:w="260" w:type="pct"/>
            <w:tcBorders>
              <w:top w:val="single" w:sz="4" w:space="0" w:color="auto"/>
              <w:left w:val="single" w:sz="4" w:space="0" w:color="auto"/>
              <w:bottom w:val="single" w:sz="4" w:space="0" w:color="auto"/>
              <w:right w:val="single" w:sz="4" w:space="0" w:color="auto"/>
            </w:tcBorders>
          </w:tcPr>
          <w:p w14:paraId="47BAF309"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1</w:t>
            </w:r>
          </w:p>
        </w:tc>
        <w:tc>
          <w:tcPr>
            <w:tcW w:w="1757" w:type="pct"/>
            <w:gridSpan w:val="3"/>
            <w:tcBorders>
              <w:top w:val="single" w:sz="4" w:space="0" w:color="auto"/>
              <w:left w:val="single" w:sz="4" w:space="0" w:color="auto"/>
              <w:bottom w:val="single" w:sz="4" w:space="0" w:color="auto"/>
              <w:right w:val="single" w:sz="4" w:space="0" w:color="auto"/>
            </w:tcBorders>
          </w:tcPr>
          <w:p w14:paraId="6A0A8964" w14:textId="77777777" w:rsidR="001B73B4" w:rsidRPr="00D85A25" w:rsidRDefault="001B73B4" w:rsidP="00590D16">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Impacts on sites designated for freshwater habitats or species.</w:t>
            </w:r>
          </w:p>
          <w:p w14:paraId="3145BB76" w14:textId="77777777" w:rsidR="001B73B4" w:rsidRPr="00D85A25" w:rsidRDefault="001B73B4" w:rsidP="00590D16">
            <w:pPr>
              <w:spacing w:after="0" w:line="240" w:lineRule="auto"/>
              <w:jc w:val="both"/>
              <w:rPr>
                <w:rFonts w:ascii="Arial" w:eastAsia="Times New Roman" w:hAnsi="Arial" w:cs="Arial"/>
                <w:b/>
                <w:color w:val="000000"/>
                <w:lang w:val="en-GB"/>
              </w:rPr>
            </w:pPr>
          </w:p>
          <w:p w14:paraId="5B357A8D"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u w:val="single"/>
                <w:lang w:val="en-GB"/>
              </w:rPr>
              <w:t>Sites to consider (but not limited to)</w:t>
            </w:r>
            <w:r w:rsidRPr="00D85A25">
              <w:rPr>
                <w:rFonts w:ascii="Arial" w:eastAsia="Times New Roman" w:hAnsi="Arial" w:cs="Arial"/>
                <w:color w:val="000000"/>
                <w:lang w:val="en-GB"/>
              </w:rPr>
              <w:t xml:space="preserve">: </w:t>
            </w:r>
          </w:p>
        </w:tc>
        <w:tc>
          <w:tcPr>
            <w:tcW w:w="1546" w:type="pct"/>
            <w:tcBorders>
              <w:top w:val="single" w:sz="4" w:space="0" w:color="auto"/>
              <w:left w:val="single" w:sz="4" w:space="0" w:color="auto"/>
              <w:bottom w:val="single" w:sz="4" w:space="0" w:color="auto"/>
              <w:right w:val="single" w:sz="4" w:space="0" w:color="auto"/>
            </w:tcBorders>
          </w:tcPr>
          <w:p w14:paraId="2DAB6783"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i/>
                <w:color w:val="000000"/>
                <w:lang w:val="en-GB"/>
              </w:rPr>
              <w:t xml:space="preserve">Is the development within a Special Area of Conservation whose qualifying interests include freshwater habitats and/or species, or in the catchment (upstream or downstream) of same? </w:t>
            </w:r>
          </w:p>
        </w:tc>
        <w:tc>
          <w:tcPr>
            <w:tcW w:w="1437" w:type="pct"/>
            <w:gridSpan w:val="2"/>
            <w:tcBorders>
              <w:top w:val="single" w:sz="4" w:space="0" w:color="auto"/>
              <w:left w:val="single" w:sz="4" w:space="0" w:color="auto"/>
              <w:bottom w:val="single" w:sz="4" w:space="0" w:color="auto"/>
              <w:right w:val="single" w:sz="4" w:space="0" w:color="auto"/>
            </w:tcBorders>
            <w:vAlign w:val="center"/>
          </w:tcPr>
          <w:p w14:paraId="23AEE2D6" w14:textId="77777777" w:rsidR="001B73B4" w:rsidRDefault="001B73B4" w:rsidP="00590D16">
            <w:pPr>
              <w:spacing w:after="0" w:line="240" w:lineRule="auto"/>
              <w:jc w:val="both"/>
              <w:rPr>
                <w:rFonts w:ascii="Arial" w:eastAsia="Times New Roman" w:hAnsi="Arial" w:cs="Arial"/>
                <w:color w:val="000000"/>
                <w:lang w:val="en-GB"/>
              </w:rPr>
            </w:pPr>
            <w:r>
              <w:rPr>
                <w:rFonts w:ascii="Arial" w:eastAsia="Times New Roman" w:hAnsi="Arial" w:cs="Arial"/>
                <w:color w:val="000000"/>
                <w:lang w:val="en-GB"/>
              </w:rPr>
              <w:t xml:space="preserve">No, the project is not located within a SAC. </w:t>
            </w:r>
          </w:p>
          <w:p w14:paraId="0740E1D8"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442498FC" w14:textId="77777777" w:rsidTr="00590D16">
        <w:tc>
          <w:tcPr>
            <w:tcW w:w="260" w:type="pct"/>
            <w:tcBorders>
              <w:top w:val="single" w:sz="4" w:space="0" w:color="auto"/>
              <w:left w:val="single" w:sz="4" w:space="0" w:color="auto"/>
              <w:bottom w:val="single" w:sz="4" w:space="0" w:color="auto"/>
              <w:right w:val="single" w:sz="4" w:space="0" w:color="auto"/>
            </w:tcBorders>
          </w:tcPr>
          <w:p w14:paraId="22F8A205"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2</w:t>
            </w:r>
          </w:p>
        </w:tc>
        <w:tc>
          <w:tcPr>
            <w:tcW w:w="1757" w:type="pct"/>
            <w:gridSpan w:val="3"/>
            <w:tcBorders>
              <w:top w:val="single" w:sz="4" w:space="0" w:color="auto"/>
              <w:left w:val="single" w:sz="4" w:space="0" w:color="auto"/>
              <w:bottom w:val="single" w:sz="4" w:space="0" w:color="auto"/>
              <w:right w:val="single" w:sz="4" w:space="0" w:color="auto"/>
            </w:tcBorders>
          </w:tcPr>
          <w:p w14:paraId="376C4ECB" w14:textId="77777777" w:rsidR="001B73B4" w:rsidRPr="00D85A25" w:rsidRDefault="001B73B4" w:rsidP="00590D16">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Impacts on sites designated for wetland habitats - bogs, fens, marshes and heath.</w:t>
            </w:r>
          </w:p>
          <w:p w14:paraId="51178555" w14:textId="77777777" w:rsidR="001B73B4" w:rsidRPr="00D85A25" w:rsidRDefault="001B73B4" w:rsidP="00590D16">
            <w:pPr>
              <w:spacing w:after="0" w:line="240" w:lineRule="auto"/>
              <w:jc w:val="both"/>
              <w:rPr>
                <w:rFonts w:ascii="Arial" w:eastAsia="Times New Roman" w:hAnsi="Arial" w:cs="Arial"/>
                <w:b/>
                <w:color w:val="000000"/>
                <w:lang w:val="en-GB"/>
              </w:rPr>
            </w:pPr>
          </w:p>
          <w:p w14:paraId="0E62E194" w14:textId="77777777" w:rsidR="001B73B4"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u w:val="single"/>
                <w:lang w:val="en-GB"/>
              </w:rPr>
              <w:lastRenderedPageBreak/>
              <w:t>Sites to consider (but not limited to)</w:t>
            </w:r>
            <w:r w:rsidRPr="00D85A25">
              <w:rPr>
                <w:rFonts w:ascii="Arial" w:eastAsia="Times New Roman" w:hAnsi="Arial" w:cs="Arial"/>
                <w:color w:val="000000"/>
                <w:lang w:val="en-GB"/>
              </w:rPr>
              <w:t xml:space="preserve">: </w:t>
            </w:r>
            <w:r>
              <w:rPr>
                <w:rFonts w:ascii="Arial" w:eastAsia="Times New Roman" w:hAnsi="Arial" w:cs="Arial"/>
                <w:color w:val="000000"/>
                <w:lang w:val="en-GB"/>
              </w:rPr>
              <w:t>Ardgullion Bog SAC; Glen Lough SPA and Lough Kinale and Derragh Lough SPA.</w:t>
            </w:r>
          </w:p>
          <w:p w14:paraId="02749A20" w14:textId="77777777" w:rsidR="001B73B4" w:rsidRPr="00D85A25" w:rsidRDefault="001B73B4" w:rsidP="00590D16">
            <w:pPr>
              <w:spacing w:after="0" w:line="240" w:lineRule="auto"/>
              <w:jc w:val="both"/>
              <w:rPr>
                <w:rFonts w:ascii="Arial" w:eastAsia="Times New Roman" w:hAnsi="Arial" w:cs="Arial"/>
                <w:color w:val="000000"/>
                <w:lang w:val="en-GB"/>
              </w:rPr>
            </w:pPr>
          </w:p>
        </w:tc>
        <w:tc>
          <w:tcPr>
            <w:tcW w:w="1546" w:type="pct"/>
            <w:tcBorders>
              <w:top w:val="single" w:sz="4" w:space="0" w:color="auto"/>
              <w:left w:val="single" w:sz="4" w:space="0" w:color="auto"/>
              <w:bottom w:val="single" w:sz="4" w:space="0" w:color="auto"/>
              <w:right w:val="single" w:sz="4" w:space="0" w:color="auto"/>
            </w:tcBorders>
          </w:tcPr>
          <w:p w14:paraId="4E49694F" w14:textId="77777777" w:rsidR="001B73B4" w:rsidRPr="00D85A25" w:rsidRDefault="001B73B4" w:rsidP="00590D16">
            <w:pPr>
              <w:spacing w:after="0" w:line="240" w:lineRule="auto"/>
              <w:jc w:val="both"/>
              <w:rPr>
                <w:rFonts w:ascii="Arial" w:eastAsia="Times New Roman" w:hAnsi="Arial" w:cs="Arial"/>
                <w:i/>
                <w:color w:val="000000"/>
                <w:lang w:val="en-GB"/>
              </w:rPr>
            </w:pPr>
            <w:r w:rsidRPr="00D85A25">
              <w:rPr>
                <w:rFonts w:ascii="Arial" w:eastAsia="Times New Roman" w:hAnsi="Arial" w:cs="Arial"/>
                <w:i/>
                <w:color w:val="000000"/>
                <w:lang w:val="en-GB"/>
              </w:rPr>
              <w:lastRenderedPageBreak/>
              <w:t xml:space="preserve">Is the development within a Special Area of Conservation whose qualifying interests include wetland habitats </w:t>
            </w:r>
            <w:r w:rsidRPr="00D85A25">
              <w:rPr>
                <w:rFonts w:ascii="Arial" w:eastAsia="Times New Roman" w:hAnsi="Arial" w:cs="Arial"/>
                <w:i/>
                <w:color w:val="000000"/>
                <w:lang w:val="en-GB"/>
              </w:rPr>
              <w:lastRenderedPageBreak/>
              <w:t>(bog, marsh, fen or heath), or within 1 km of same?</w:t>
            </w:r>
          </w:p>
          <w:p w14:paraId="7159D191" w14:textId="77777777" w:rsidR="001B73B4" w:rsidRPr="00D85A25" w:rsidRDefault="001B73B4" w:rsidP="00590D16">
            <w:pPr>
              <w:spacing w:after="0" w:line="240" w:lineRule="auto"/>
              <w:jc w:val="both"/>
              <w:rPr>
                <w:rFonts w:ascii="Arial" w:eastAsia="Times New Roman" w:hAnsi="Arial" w:cs="Arial"/>
                <w:color w:val="000000"/>
                <w:lang w:val="en-GB"/>
              </w:rPr>
            </w:pPr>
          </w:p>
        </w:tc>
        <w:tc>
          <w:tcPr>
            <w:tcW w:w="1437" w:type="pct"/>
            <w:gridSpan w:val="2"/>
            <w:tcBorders>
              <w:top w:val="single" w:sz="4" w:space="0" w:color="auto"/>
              <w:left w:val="single" w:sz="4" w:space="0" w:color="auto"/>
              <w:bottom w:val="single" w:sz="4" w:space="0" w:color="auto"/>
              <w:right w:val="single" w:sz="4" w:space="0" w:color="auto"/>
            </w:tcBorders>
            <w:vAlign w:val="center"/>
          </w:tcPr>
          <w:p w14:paraId="1DC99EAA" w14:textId="77777777" w:rsidR="001B73B4"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lastRenderedPageBreak/>
              <w:t>The project site is not located within a SAC.</w:t>
            </w:r>
          </w:p>
          <w:p w14:paraId="5AD8A451" w14:textId="77777777" w:rsidR="001B73B4" w:rsidRPr="00D85A25" w:rsidRDefault="001B73B4" w:rsidP="00590D16">
            <w:pPr>
              <w:spacing w:after="0" w:line="240" w:lineRule="auto"/>
              <w:jc w:val="both"/>
              <w:rPr>
                <w:rFonts w:ascii="Arial" w:eastAsia="Times New Roman" w:hAnsi="Arial" w:cs="Arial"/>
                <w:color w:val="000000"/>
                <w:lang w:val="en-GB"/>
              </w:rPr>
            </w:pPr>
            <w:r>
              <w:rPr>
                <w:rFonts w:ascii="Arial" w:eastAsia="Times New Roman" w:hAnsi="Arial" w:cs="Arial"/>
                <w:color w:val="000000"/>
                <w:lang w:val="en-GB"/>
              </w:rPr>
              <w:t xml:space="preserve">The project site is located approximately 0.5km upstream of </w:t>
            </w:r>
            <w:r>
              <w:rPr>
                <w:rFonts w:ascii="Arial" w:eastAsia="Times New Roman" w:hAnsi="Arial" w:cs="Arial"/>
                <w:color w:val="000000"/>
                <w:lang w:val="en-GB"/>
              </w:rPr>
              <w:lastRenderedPageBreak/>
              <w:t>Ardgullion Bog SAC whose qualifying interests include wetland habitats.</w:t>
            </w:r>
          </w:p>
        </w:tc>
      </w:tr>
      <w:tr w:rsidR="001B73B4" w:rsidRPr="00D85A25" w14:paraId="4F9F7AFF" w14:textId="77777777" w:rsidTr="00590D16">
        <w:tc>
          <w:tcPr>
            <w:tcW w:w="260" w:type="pct"/>
            <w:tcBorders>
              <w:top w:val="single" w:sz="4" w:space="0" w:color="auto"/>
              <w:left w:val="single" w:sz="4" w:space="0" w:color="auto"/>
              <w:bottom w:val="single" w:sz="4" w:space="0" w:color="auto"/>
              <w:right w:val="single" w:sz="4" w:space="0" w:color="auto"/>
            </w:tcBorders>
          </w:tcPr>
          <w:p w14:paraId="4B0DC20E"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lastRenderedPageBreak/>
              <w:t>3</w:t>
            </w:r>
          </w:p>
        </w:tc>
        <w:tc>
          <w:tcPr>
            <w:tcW w:w="1757" w:type="pct"/>
            <w:gridSpan w:val="3"/>
            <w:tcBorders>
              <w:top w:val="single" w:sz="4" w:space="0" w:color="auto"/>
              <w:left w:val="single" w:sz="4" w:space="0" w:color="auto"/>
              <w:bottom w:val="single" w:sz="4" w:space="0" w:color="auto"/>
              <w:right w:val="single" w:sz="4" w:space="0" w:color="auto"/>
            </w:tcBorders>
          </w:tcPr>
          <w:p w14:paraId="69DA6A00" w14:textId="77777777" w:rsidR="001B73B4" w:rsidRPr="00D85A25" w:rsidRDefault="001B73B4" w:rsidP="00590D16">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Impacts on designated terrestrial habitats.</w:t>
            </w:r>
          </w:p>
          <w:p w14:paraId="7B2176CF" w14:textId="77777777" w:rsidR="001B73B4" w:rsidRPr="00D85A25" w:rsidRDefault="001B73B4" w:rsidP="00590D16">
            <w:pPr>
              <w:spacing w:after="0" w:line="240" w:lineRule="auto"/>
              <w:jc w:val="both"/>
              <w:rPr>
                <w:rFonts w:ascii="Arial" w:eastAsia="Times New Roman" w:hAnsi="Arial" w:cs="Arial"/>
                <w:b/>
                <w:color w:val="000000"/>
                <w:lang w:val="en-GB"/>
              </w:rPr>
            </w:pPr>
          </w:p>
          <w:p w14:paraId="4DD7EA38" w14:textId="77777777" w:rsidR="001B73B4" w:rsidRPr="00D85A25" w:rsidRDefault="001B73B4" w:rsidP="00590D16">
            <w:pPr>
              <w:spacing w:after="0" w:line="240" w:lineRule="auto"/>
              <w:jc w:val="both"/>
              <w:rPr>
                <w:rFonts w:ascii="Arial" w:eastAsia="Times New Roman" w:hAnsi="Arial" w:cs="Arial"/>
                <w:b/>
                <w:color w:val="000000"/>
                <w:lang w:val="en-GB"/>
              </w:rPr>
            </w:pPr>
            <w:r w:rsidRPr="00D85A25">
              <w:rPr>
                <w:rFonts w:ascii="Arial" w:eastAsia="Times New Roman" w:hAnsi="Arial" w:cs="Arial"/>
                <w:color w:val="000000"/>
                <w:u w:val="single"/>
                <w:lang w:val="en-GB"/>
              </w:rPr>
              <w:t>Sites to consider (but not limited to)</w:t>
            </w:r>
            <w:r w:rsidRPr="00D85A25">
              <w:rPr>
                <w:rFonts w:ascii="Arial" w:eastAsia="Times New Roman" w:hAnsi="Arial" w:cs="Arial"/>
                <w:color w:val="000000"/>
                <w:lang w:val="en-GB"/>
              </w:rPr>
              <w:t xml:space="preserve">: </w:t>
            </w:r>
            <w:r>
              <w:rPr>
                <w:rFonts w:ascii="Arial" w:eastAsia="Times New Roman" w:hAnsi="Arial" w:cs="Arial"/>
                <w:color w:val="000000"/>
                <w:lang w:val="en-GB"/>
              </w:rPr>
              <w:t xml:space="preserve">Ardgullion Bog SAC </w:t>
            </w:r>
          </w:p>
        </w:tc>
        <w:tc>
          <w:tcPr>
            <w:tcW w:w="1546" w:type="pct"/>
            <w:tcBorders>
              <w:top w:val="single" w:sz="4" w:space="0" w:color="auto"/>
              <w:left w:val="single" w:sz="4" w:space="0" w:color="auto"/>
              <w:bottom w:val="single" w:sz="4" w:space="0" w:color="auto"/>
              <w:right w:val="single" w:sz="4" w:space="0" w:color="auto"/>
            </w:tcBorders>
          </w:tcPr>
          <w:p w14:paraId="6F414C78"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i/>
                <w:color w:val="000000"/>
                <w:lang w:val="en-GB"/>
              </w:rPr>
              <w:t>Is the development within a Special Area of Conservation whose qualifying interests include woodlands, dunes or grasslands, or within 100m of same?</w:t>
            </w:r>
          </w:p>
        </w:tc>
        <w:tc>
          <w:tcPr>
            <w:tcW w:w="1437" w:type="pct"/>
            <w:gridSpan w:val="2"/>
            <w:tcBorders>
              <w:top w:val="single" w:sz="4" w:space="0" w:color="auto"/>
              <w:left w:val="single" w:sz="4" w:space="0" w:color="auto"/>
              <w:bottom w:val="single" w:sz="4" w:space="0" w:color="auto"/>
              <w:right w:val="single" w:sz="4" w:space="0" w:color="auto"/>
            </w:tcBorders>
            <w:vAlign w:val="center"/>
          </w:tcPr>
          <w:p w14:paraId="371F878A"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The project site is not located within an SAC or 100m of same. </w:t>
            </w:r>
          </w:p>
        </w:tc>
      </w:tr>
      <w:tr w:rsidR="001B73B4" w:rsidRPr="00D85A25" w14:paraId="70DA0BB7" w14:textId="77777777" w:rsidTr="00590D16">
        <w:tc>
          <w:tcPr>
            <w:tcW w:w="260" w:type="pct"/>
            <w:tcBorders>
              <w:top w:val="single" w:sz="4" w:space="0" w:color="auto"/>
              <w:left w:val="single" w:sz="4" w:space="0" w:color="auto"/>
              <w:bottom w:val="single" w:sz="4" w:space="0" w:color="auto"/>
              <w:right w:val="single" w:sz="4" w:space="0" w:color="auto"/>
            </w:tcBorders>
          </w:tcPr>
          <w:p w14:paraId="343E5584"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4</w:t>
            </w:r>
          </w:p>
        </w:tc>
        <w:tc>
          <w:tcPr>
            <w:tcW w:w="1757" w:type="pct"/>
            <w:gridSpan w:val="3"/>
            <w:tcBorders>
              <w:top w:val="single" w:sz="4" w:space="0" w:color="auto"/>
              <w:left w:val="single" w:sz="4" w:space="0" w:color="auto"/>
              <w:bottom w:val="single" w:sz="4" w:space="0" w:color="auto"/>
              <w:right w:val="single" w:sz="4" w:space="0" w:color="auto"/>
            </w:tcBorders>
          </w:tcPr>
          <w:p w14:paraId="56636A5D" w14:textId="77777777" w:rsidR="001B73B4" w:rsidRPr="00D85A25" w:rsidRDefault="001B73B4" w:rsidP="00590D16">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Impacts on birds in SPAs</w:t>
            </w:r>
          </w:p>
          <w:p w14:paraId="3EF46194" w14:textId="77777777" w:rsidR="001B73B4" w:rsidRPr="00D85A25" w:rsidRDefault="001B73B4" w:rsidP="00590D16">
            <w:pPr>
              <w:spacing w:after="0" w:line="240" w:lineRule="auto"/>
              <w:jc w:val="both"/>
              <w:rPr>
                <w:rFonts w:ascii="Arial" w:eastAsia="Times New Roman" w:hAnsi="Arial" w:cs="Arial"/>
                <w:b/>
                <w:color w:val="000000"/>
                <w:lang w:val="en-GB"/>
              </w:rPr>
            </w:pPr>
          </w:p>
          <w:p w14:paraId="405044E8" w14:textId="77777777" w:rsidR="001B73B4" w:rsidRPr="00D85A25" w:rsidRDefault="001B73B4" w:rsidP="00590D16">
            <w:pPr>
              <w:spacing w:after="0" w:line="240" w:lineRule="auto"/>
              <w:jc w:val="both"/>
              <w:rPr>
                <w:rFonts w:ascii="Arial" w:eastAsia="Times New Roman" w:hAnsi="Arial" w:cs="Arial"/>
                <w:color w:val="000000"/>
                <w:u w:val="single"/>
                <w:lang w:val="en-GB"/>
              </w:rPr>
            </w:pPr>
            <w:r w:rsidRPr="00D85A25">
              <w:rPr>
                <w:rFonts w:ascii="Arial" w:eastAsia="Times New Roman" w:hAnsi="Arial" w:cs="Arial"/>
                <w:color w:val="000000"/>
                <w:u w:val="single"/>
                <w:lang w:val="en-GB"/>
              </w:rPr>
              <w:t xml:space="preserve">Sites to consider (but not limited to): </w:t>
            </w:r>
          </w:p>
          <w:p w14:paraId="62703F76" w14:textId="77777777" w:rsidR="001B73B4" w:rsidRPr="00D85A25" w:rsidRDefault="001B73B4" w:rsidP="00590D16">
            <w:pPr>
              <w:spacing w:after="0" w:line="240" w:lineRule="auto"/>
              <w:jc w:val="both"/>
              <w:rPr>
                <w:rFonts w:ascii="Arial" w:eastAsia="Times New Roman" w:hAnsi="Arial" w:cs="Arial"/>
                <w:color w:val="000000"/>
                <w:lang w:val="en-GB"/>
              </w:rPr>
            </w:pPr>
            <w:r>
              <w:rPr>
                <w:rFonts w:ascii="Arial" w:eastAsia="Times New Roman" w:hAnsi="Arial" w:cs="Arial"/>
                <w:color w:val="000000"/>
                <w:lang w:val="en-GB"/>
              </w:rPr>
              <w:t>Glen Lough SPA and Lough Kinale and Derragh Lough SPA</w:t>
            </w:r>
          </w:p>
        </w:tc>
        <w:tc>
          <w:tcPr>
            <w:tcW w:w="1546" w:type="pct"/>
            <w:tcBorders>
              <w:top w:val="single" w:sz="4" w:space="0" w:color="auto"/>
              <w:left w:val="single" w:sz="4" w:space="0" w:color="auto"/>
              <w:bottom w:val="single" w:sz="4" w:space="0" w:color="auto"/>
              <w:right w:val="single" w:sz="4" w:space="0" w:color="auto"/>
            </w:tcBorders>
          </w:tcPr>
          <w:p w14:paraId="073F8124"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i/>
                <w:color w:val="000000"/>
                <w:lang w:val="en-GB"/>
              </w:rPr>
              <w:t>Is the development within a Special Protection Area, or within 5 km of same?</w:t>
            </w:r>
          </w:p>
        </w:tc>
        <w:tc>
          <w:tcPr>
            <w:tcW w:w="1437" w:type="pct"/>
            <w:gridSpan w:val="2"/>
            <w:tcBorders>
              <w:top w:val="single" w:sz="4" w:space="0" w:color="auto"/>
              <w:left w:val="single" w:sz="4" w:space="0" w:color="auto"/>
              <w:bottom w:val="single" w:sz="4" w:space="0" w:color="auto"/>
              <w:right w:val="single" w:sz="4" w:space="0" w:color="auto"/>
            </w:tcBorders>
            <w:vAlign w:val="center"/>
          </w:tcPr>
          <w:p w14:paraId="2A49EB71"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The project site is not located within a SPA or 5km of same.</w:t>
            </w:r>
          </w:p>
        </w:tc>
      </w:tr>
      <w:tr w:rsidR="001B73B4" w:rsidRPr="00D85A25" w14:paraId="4041AC26" w14:textId="77777777" w:rsidTr="00590D16">
        <w:trPr>
          <w:trHeight w:val="487"/>
        </w:trPr>
        <w:tc>
          <w:tcPr>
            <w:tcW w:w="5000" w:type="pct"/>
            <w:gridSpan w:val="7"/>
            <w:tcBorders>
              <w:top w:val="single" w:sz="4" w:space="0" w:color="auto"/>
              <w:left w:val="single" w:sz="4" w:space="0" w:color="auto"/>
              <w:bottom w:val="single" w:sz="4" w:space="0" w:color="auto"/>
              <w:right w:val="single" w:sz="4" w:space="0" w:color="auto"/>
            </w:tcBorders>
            <w:shd w:val="clear" w:color="auto" w:fill="E0E0E0"/>
          </w:tcPr>
          <w:p w14:paraId="78005820" w14:textId="77777777" w:rsidR="001B73B4" w:rsidRPr="00D85A25" w:rsidRDefault="001B73B4" w:rsidP="00590D16">
            <w:pPr>
              <w:spacing w:after="0" w:line="240" w:lineRule="auto"/>
              <w:jc w:val="both"/>
              <w:rPr>
                <w:rFonts w:ascii="Arial" w:eastAsia="Times New Roman" w:hAnsi="Arial" w:cs="Arial"/>
                <w:b/>
                <w:i/>
                <w:color w:val="000000"/>
                <w:sz w:val="24"/>
                <w:lang w:val="en-GB"/>
              </w:rPr>
            </w:pPr>
            <w:r w:rsidRPr="00D85A25">
              <w:rPr>
                <w:rFonts w:ascii="Arial" w:eastAsia="Times New Roman" w:hAnsi="Arial" w:cs="Arial"/>
                <w:b/>
                <w:color w:val="000000"/>
                <w:sz w:val="24"/>
              </w:rPr>
              <w:t>(C) Identification of Potential Impacts on Habitats and Birds</w:t>
            </w:r>
          </w:p>
        </w:tc>
      </w:tr>
      <w:tr w:rsidR="001B73B4" w:rsidRPr="00D85A25" w14:paraId="1FCB4675"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327616A1" w14:textId="77777777" w:rsidR="001B73B4" w:rsidRPr="00D85A25" w:rsidRDefault="001B73B4" w:rsidP="00590D16">
            <w:pPr>
              <w:spacing w:after="0" w:line="240" w:lineRule="auto"/>
              <w:jc w:val="both"/>
              <w:rPr>
                <w:rFonts w:ascii="Arial" w:eastAsia="Times New Roman" w:hAnsi="Arial" w:cs="Arial"/>
                <w:b/>
                <w:color w:val="000000"/>
                <w:sz w:val="24"/>
                <w:szCs w:val="20"/>
              </w:rPr>
            </w:pPr>
            <w:r w:rsidRPr="00D85A25">
              <w:rPr>
                <w:rFonts w:ascii="Arial" w:eastAsia="Times New Roman" w:hAnsi="Arial" w:cs="Arial"/>
                <w:b/>
                <w:color w:val="000000"/>
                <w:sz w:val="24"/>
                <w:szCs w:val="20"/>
              </w:rPr>
              <w:t>1</w:t>
            </w:r>
          </w:p>
        </w:tc>
        <w:tc>
          <w:tcPr>
            <w:tcW w:w="4604" w:type="pct"/>
            <w:gridSpan w:val="5"/>
            <w:tcBorders>
              <w:top w:val="single" w:sz="4" w:space="0" w:color="auto"/>
              <w:left w:val="single" w:sz="4" w:space="0" w:color="auto"/>
              <w:bottom w:val="single" w:sz="4" w:space="0" w:color="auto"/>
              <w:right w:val="single" w:sz="4" w:space="0" w:color="auto"/>
            </w:tcBorders>
          </w:tcPr>
          <w:p w14:paraId="774EFCBF" w14:textId="77777777" w:rsidR="001B73B4" w:rsidRPr="00D85A25" w:rsidRDefault="001B73B4" w:rsidP="00590D16">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Impacts on designated rivers, streams, lakes and freshwater dependant habitats and species</w:t>
            </w:r>
          </w:p>
          <w:p w14:paraId="2C43188F" w14:textId="77777777" w:rsidR="001B73B4" w:rsidRPr="00D85A25" w:rsidRDefault="001B73B4" w:rsidP="00590D16">
            <w:pPr>
              <w:spacing w:after="0" w:line="240" w:lineRule="auto"/>
              <w:jc w:val="center"/>
              <w:rPr>
                <w:rFonts w:ascii="Arial" w:eastAsia="Times New Roman" w:hAnsi="Arial" w:cs="Arial"/>
                <w:b/>
                <w:color w:val="000000"/>
                <w:lang w:val="en-GB"/>
              </w:rPr>
            </w:pPr>
          </w:p>
          <w:p w14:paraId="2511F274" w14:textId="77777777" w:rsidR="001B73B4" w:rsidRPr="00D85A25" w:rsidRDefault="001B73B4" w:rsidP="00590D16">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If ‘Yes’ is recorded in answer to question 1 in Table B, please answer the following.</w:t>
            </w:r>
          </w:p>
          <w:p w14:paraId="3C8F1113" w14:textId="77777777" w:rsidR="001B73B4" w:rsidRPr="00D85A25" w:rsidRDefault="001B73B4" w:rsidP="00590D16">
            <w:pPr>
              <w:spacing w:after="0" w:line="240" w:lineRule="auto"/>
              <w:jc w:val="center"/>
              <w:rPr>
                <w:rFonts w:ascii="Arial" w:eastAsia="Times New Roman" w:hAnsi="Arial" w:cs="Arial"/>
                <w:b/>
                <w:color w:val="000000"/>
                <w:lang w:val="en-GB"/>
              </w:rPr>
            </w:pPr>
          </w:p>
          <w:p w14:paraId="578EE3F0" w14:textId="77777777" w:rsidR="001B73B4" w:rsidRPr="00D85A25" w:rsidRDefault="001B73B4" w:rsidP="00590D16">
            <w:pPr>
              <w:spacing w:after="0" w:line="240" w:lineRule="auto"/>
              <w:jc w:val="center"/>
              <w:rPr>
                <w:rFonts w:ascii="Arial" w:eastAsia="Times New Roman" w:hAnsi="Arial" w:cs="Arial"/>
                <w:color w:val="000000"/>
                <w:lang w:val="en-GB"/>
              </w:rPr>
            </w:pPr>
            <w:r w:rsidRPr="00D85A25">
              <w:rPr>
                <w:rFonts w:ascii="Arial" w:eastAsia="Times New Roman" w:hAnsi="Arial" w:cs="Arial"/>
                <w:color w:val="000000"/>
                <w:lang w:val="en-GB"/>
              </w:rPr>
              <w:t>Does the development involve any of the following:</w:t>
            </w:r>
          </w:p>
        </w:tc>
      </w:tr>
      <w:tr w:rsidR="001B73B4" w:rsidRPr="00D85A25" w14:paraId="60D14A73"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545AA8EE" w14:textId="77777777" w:rsidR="001B73B4" w:rsidRPr="00D85A25" w:rsidRDefault="001B73B4" w:rsidP="00590D16">
            <w:pPr>
              <w:spacing w:after="0" w:line="240" w:lineRule="auto"/>
              <w:jc w:val="both"/>
              <w:rPr>
                <w:rFonts w:ascii="Arial" w:eastAsia="Times New Roman" w:hAnsi="Arial" w:cs="Arial"/>
                <w:color w:val="000000"/>
                <w:sz w:val="24"/>
                <w:szCs w:val="20"/>
              </w:rPr>
            </w:pPr>
            <w:r w:rsidRPr="00D85A25">
              <w:rPr>
                <w:rFonts w:ascii="Arial" w:eastAsia="Times New Roman" w:hAnsi="Arial" w:cs="Arial"/>
                <w:color w:val="000000"/>
                <w:sz w:val="24"/>
                <w:szCs w:val="20"/>
              </w:rPr>
              <w:t>1.1</w:t>
            </w:r>
          </w:p>
          <w:p w14:paraId="350F95AB" w14:textId="77777777" w:rsidR="001B73B4" w:rsidRPr="00D85A25" w:rsidRDefault="001B73B4" w:rsidP="00590D16">
            <w:pPr>
              <w:spacing w:after="0" w:line="240" w:lineRule="auto"/>
              <w:jc w:val="both"/>
              <w:rPr>
                <w:rFonts w:ascii="Arial" w:eastAsia="Times New Roman" w:hAnsi="Arial" w:cs="Arial"/>
                <w:b/>
                <w:color w:val="000000"/>
                <w:sz w:val="24"/>
                <w:szCs w:val="20"/>
              </w:rPr>
            </w:pPr>
          </w:p>
        </w:tc>
        <w:tc>
          <w:tcPr>
            <w:tcW w:w="3936" w:type="pct"/>
            <w:gridSpan w:val="4"/>
            <w:tcBorders>
              <w:top w:val="single" w:sz="4" w:space="0" w:color="auto"/>
              <w:left w:val="single" w:sz="4" w:space="0" w:color="auto"/>
              <w:bottom w:val="single" w:sz="4" w:space="0" w:color="auto"/>
              <w:right w:val="single" w:sz="4" w:space="0" w:color="auto"/>
            </w:tcBorders>
          </w:tcPr>
          <w:p w14:paraId="31ED877B"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Works within the boundary of a Special Area of Conservation (SAC) excluding small extensions/alterations to existing buildings.</w:t>
            </w:r>
          </w:p>
        </w:tc>
        <w:tc>
          <w:tcPr>
            <w:tcW w:w="668" w:type="pct"/>
            <w:tcBorders>
              <w:top w:val="single" w:sz="4" w:space="0" w:color="auto"/>
              <w:left w:val="single" w:sz="4" w:space="0" w:color="auto"/>
              <w:bottom w:val="single" w:sz="4" w:space="0" w:color="auto"/>
              <w:right w:val="single" w:sz="4" w:space="0" w:color="auto"/>
            </w:tcBorders>
          </w:tcPr>
          <w:p w14:paraId="007342AB" w14:textId="77777777" w:rsidR="001B73B4" w:rsidRPr="00D85A25" w:rsidRDefault="001B73B4" w:rsidP="00590D16">
            <w:pPr>
              <w:spacing w:after="0" w:line="240" w:lineRule="auto"/>
              <w:jc w:val="both"/>
              <w:rPr>
                <w:rFonts w:ascii="Arial" w:eastAsia="Times New Roman" w:hAnsi="Arial" w:cs="Arial"/>
                <w:b/>
                <w:color w:val="000000"/>
                <w:lang w:val="en-GB"/>
              </w:rPr>
            </w:pPr>
          </w:p>
        </w:tc>
      </w:tr>
      <w:tr w:rsidR="001B73B4" w:rsidRPr="00D85A25" w14:paraId="0ABF2B63"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5821FDB0"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1.2</w:t>
            </w:r>
          </w:p>
        </w:tc>
        <w:tc>
          <w:tcPr>
            <w:tcW w:w="3936" w:type="pct"/>
            <w:gridSpan w:val="4"/>
            <w:tcBorders>
              <w:top w:val="single" w:sz="4" w:space="0" w:color="auto"/>
              <w:left w:val="single" w:sz="4" w:space="0" w:color="auto"/>
              <w:bottom w:val="single" w:sz="4" w:space="0" w:color="auto"/>
              <w:right w:val="single" w:sz="4" w:space="0" w:color="auto"/>
            </w:tcBorders>
          </w:tcPr>
          <w:p w14:paraId="2B0E1B0F"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Discharge to surface water or groundwater within 5km of SAC.</w:t>
            </w:r>
          </w:p>
        </w:tc>
        <w:tc>
          <w:tcPr>
            <w:tcW w:w="668" w:type="pct"/>
            <w:tcBorders>
              <w:top w:val="single" w:sz="4" w:space="0" w:color="auto"/>
              <w:left w:val="single" w:sz="4" w:space="0" w:color="auto"/>
              <w:bottom w:val="single" w:sz="4" w:space="0" w:color="auto"/>
              <w:right w:val="single" w:sz="4" w:space="0" w:color="auto"/>
            </w:tcBorders>
          </w:tcPr>
          <w:p w14:paraId="5730EB49"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7C7FCDC4"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62F01C9A"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1.3</w:t>
            </w:r>
          </w:p>
        </w:tc>
        <w:tc>
          <w:tcPr>
            <w:tcW w:w="3936" w:type="pct"/>
            <w:gridSpan w:val="4"/>
            <w:tcBorders>
              <w:top w:val="single" w:sz="4" w:space="0" w:color="auto"/>
              <w:left w:val="single" w:sz="4" w:space="0" w:color="auto"/>
              <w:bottom w:val="single" w:sz="4" w:space="0" w:color="auto"/>
              <w:right w:val="single" w:sz="4" w:space="0" w:color="auto"/>
            </w:tcBorders>
          </w:tcPr>
          <w:p w14:paraId="30861D28"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Abstraction from surface water or groundwater within 5km of SAC</w:t>
            </w:r>
          </w:p>
        </w:tc>
        <w:tc>
          <w:tcPr>
            <w:tcW w:w="668" w:type="pct"/>
            <w:tcBorders>
              <w:top w:val="single" w:sz="4" w:space="0" w:color="auto"/>
              <w:left w:val="single" w:sz="4" w:space="0" w:color="auto"/>
              <w:bottom w:val="single" w:sz="4" w:space="0" w:color="auto"/>
              <w:right w:val="single" w:sz="4" w:space="0" w:color="auto"/>
            </w:tcBorders>
          </w:tcPr>
          <w:p w14:paraId="24195FE0"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00380DB8"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4E05DDA6"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1.4</w:t>
            </w:r>
          </w:p>
        </w:tc>
        <w:tc>
          <w:tcPr>
            <w:tcW w:w="3936" w:type="pct"/>
            <w:gridSpan w:val="4"/>
            <w:tcBorders>
              <w:top w:val="single" w:sz="4" w:space="0" w:color="auto"/>
              <w:left w:val="single" w:sz="4" w:space="0" w:color="auto"/>
              <w:bottom w:val="single" w:sz="4" w:space="0" w:color="auto"/>
              <w:right w:val="single" w:sz="4" w:space="0" w:color="auto"/>
            </w:tcBorders>
          </w:tcPr>
          <w:p w14:paraId="52151679"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Removal of topsoil within 500m of watercourses.</w:t>
            </w:r>
          </w:p>
        </w:tc>
        <w:tc>
          <w:tcPr>
            <w:tcW w:w="668" w:type="pct"/>
            <w:tcBorders>
              <w:top w:val="single" w:sz="4" w:space="0" w:color="auto"/>
              <w:left w:val="single" w:sz="4" w:space="0" w:color="auto"/>
              <w:bottom w:val="single" w:sz="4" w:space="0" w:color="auto"/>
              <w:right w:val="single" w:sz="4" w:space="0" w:color="auto"/>
            </w:tcBorders>
          </w:tcPr>
          <w:p w14:paraId="0E0C12C0"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6DB87766"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017307A4"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1.5</w:t>
            </w:r>
          </w:p>
        </w:tc>
        <w:tc>
          <w:tcPr>
            <w:tcW w:w="3936" w:type="pct"/>
            <w:gridSpan w:val="4"/>
            <w:tcBorders>
              <w:top w:val="single" w:sz="4" w:space="0" w:color="auto"/>
              <w:left w:val="single" w:sz="4" w:space="0" w:color="auto"/>
              <w:bottom w:val="single" w:sz="4" w:space="0" w:color="auto"/>
              <w:right w:val="single" w:sz="4" w:space="0" w:color="auto"/>
            </w:tcBorders>
          </w:tcPr>
          <w:p w14:paraId="34F8D01C"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Infilling or raising of ground levels within 100m of watercourses.</w:t>
            </w:r>
          </w:p>
        </w:tc>
        <w:tc>
          <w:tcPr>
            <w:tcW w:w="668" w:type="pct"/>
            <w:tcBorders>
              <w:top w:val="single" w:sz="4" w:space="0" w:color="auto"/>
              <w:left w:val="single" w:sz="4" w:space="0" w:color="auto"/>
              <w:bottom w:val="single" w:sz="4" w:space="0" w:color="auto"/>
              <w:right w:val="single" w:sz="4" w:space="0" w:color="auto"/>
            </w:tcBorders>
          </w:tcPr>
          <w:p w14:paraId="4854867E"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40A8528D"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58C965E9"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1.6</w:t>
            </w:r>
          </w:p>
        </w:tc>
        <w:tc>
          <w:tcPr>
            <w:tcW w:w="3936" w:type="pct"/>
            <w:gridSpan w:val="4"/>
            <w:tcBorders>
              <w:top w:val="single" w:sz="4" w:space="0" w:color="auto"/>
              <w:left w:val="single" w:sz="4" w:space="0" w:color="auto"/>
              <w:bottom w:val="single" w:sz="4" w:space="0" w:color="auto"/>
              <w:right w:val="single" w:sz="4" w:space="0" w:color="auto"/>
            </w:tcBorders>
          </w:tcPr>
          <w:p w14:paraId="41577E2D"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Construction of drainage ditches within 1km of SAC.</w:t>
            </w:r>
          </w:p>
        </w:tc>
        <w:tc>
          <w:tcPr>
            <w:tcW w:w="668" w:type="pct"/>
            <w:tcBorders>
              <w:top w:val="single" w:sz="4" w:space="0" w:color="auto"/>
              <w:left w:val="single" w:sz="4" w:space="0" w:color="auto"/>
              <w:bottom w:val="single" w:sz="4" w:space="0" w:color="auto"/>
              <w:right w:val="single" w:sz="4" w:space="0" w:color="auto"/>
            </w:tcBorders>
          </w:tcPr>
          <w:p w14:paraId="549058B7"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3BA55346"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1473BE8C"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1.7</w:t>
            </w:r>
          </w:p>
        </w:tc>
        <w:tc>
          <w:tcPr>
            <w:tcW w:w="3936" w:type="pct"/>
            <w:gridSpan w:val="4"/>
            <w:tcBorders>
              <w:top w:val="single" w:sz="4" w:space="0" w:color="auto"/>
              <w:left w:val="single" w:sz="4" w:space="0" w:color="auto"/>
              <w:bottom w:val="single" w:sz="4" w:space="0" w:color="auto"/>
              <w:right w:val="single" w:sz="4" w:space="0" w:color="auto"/>
            </w:tcBorders>
          </w:tcPr>
          <w:p w14:paraId="3761B3BD"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Installation of wastewater treatment systems; percolation areas; septic tanks within 500m of watercourses.</w:t>
            </w:r>
          </w:p>
        </w:tc>
        <w:tc>
          <w:tcPr>
            <w:tcW w:w="668" w:type="pct"/>
            <w:tcBorders>
              <w:top w:val="single" w:sz="4" w:space="0" w:color="auto"/>
              <w:left w:val="single" w:sz="4" w:space="0" w:color="auto"/>
              <w:bottom w:val="single" w:sz="4" w:space="0" w:color="auto"/>
              <w:right w:val="single" w:sz="4" w:space="0" w:color="auto"/>
            </w:tcBorders>
          </w:tcPr>
          <w:p w14:paraId="3A3919F3"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56EB8368"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50786FA8"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1.8</w:t>
            </w:r>
          </w:p>
        </w:tc>
        <w:tc>
          <w:tcPr>
            <w:tcW w:w="3936" w:type="pct"/>
            <w:gridSpan w:val="4"/>
            <w:tcBorders>
              <w:top w:val="single" w:sz="4" w:space="0" w:color="auto"/>
              <w:left w:val="single" w:sz="4" w:space="0" w:color="auto"/>
              <w:bottom w:val="single" w:sz="4" w:space="0" w:color="auto"/>
              <w:right w:val="single" w:sz="4" w:space="0" w:color="auto"/>
            </w:tcBorders>
          </w:tcPr>
          <w:p w14:paraId="376067F5"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Construction within a floodplain or within an area liable to flood.</w:t>
            </w:r>
          </w:p>
        </w:tc>
        <w:tc>
          <w:tcPr>
            <w:tcW w:w="668" w:type="pct"/>
            <w:tcBorders>
              <w:top w:val="single" w:sz="4" w:space="0" w:color="auto"/>
              <w:left w:val="single" w:sz="4" w:space="0" w:color="auto"/>
              <w:bottom w:val="single" w:sz="4" w:space="0" w:color="auto"/>
              <w:right w:val="single" w:sz="4" w:space="0" w:color="auto"/>
            </w:tcBorders>
          </w:tcPr>
          <w:p w14:paraId="0880F960"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25591C10"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241D1B14"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1.9</w:t>
            </w:r>
          </w:p>
        </w:tc>
        <w:tc>
          <w:tcPr>
            <w:tcW w:w="3936" w:type="pct"/>
            <w:gridSpan w:val="4"/>
            <w:tcBorders>
              <w:top w:val="single" w:sz="4" w:space="0" w:color="auto"/>
              <w:left w:val="single" w:sz="4" w:space="0" w:color="auto"/>
              <w:bottom w:val="single" w:sz="4" w:space="0" w:color="auto"/>
              <w:right w:val="single" w:sz="4" w:space="0" w:color="auto"/>
            </w:tcBorders>
          </w:tcPr>
          <w:p w14:paraId="0BA49022"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Crossing or culverting of rivers or streams within 5km of SAC.</w:t>
            </w:r>
          </w:p>
        </w:tc>
        <w:tc>
          <w:tcPr>
            <w:tcW w:w="668" w:type="pct"/>
            <w:tcBorders>
              <w:top w:val="single" w:sz="4" w:space="0" w:color="auto"/>
              <w:left w:val="single" w:sz="4" w:space="0" w:color="auto"/>
              <w:bottom w:val="single" w:sz="4" w:space="0" w:color="auto"/>
              <w:right w:val="single" w:sz="4" w:space="0" w:color="auto"/>
            </w:tcBorders>
          </w:tcPr>
          <w:p w14:paraId="433A0EDD"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17943175"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66965B3D"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1.10</w:t>
            </w:r>
          </w:p>
        </w:tc>
        <w:tc>
          <w:tcPr>
            <w:tcW w:w="3936" w:type="pct"/>
            <w:gridSpan w:val="4"/>
            <w:tcBorders>
              <w:top w:val="single" w:sz="4" w:space="0" w:color="auto"/>
              <w:left w:val="single" w:sz="4" w:space="0" w:color="auto"/>
              <w:bottom w:val="single" w:sz="4" w:space="0" w:color="auto"/>
              <w:right w:val="single" w:sz="4" w:space="0" w:color="auto"/>
            </w:tcBorders>
          </w:tcPr>
          <w:p w14:paraId="313733AA"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Storage of chemicals, hydrocarbons or organic wastes within 1km of a watercourse.</w:t>
            </w:r>
          </w:p>
        </w:tc>
        <w:tc>
          <w:tcPr>
            <w:tcW w:w="668" w:type="pct"/>
            <w:tcBorders>
              <w:top w:val="single" w:sz="4" w:space="0" w:color="auto"/>
              <w:left w:val="single" w:sz="4" w:space="0" w:color="auto"/>
              <w:bottom w:val="single" w:sz="4" w:space="0" w:color="auto"/>
              <w:right w:val="single" w:sz="4" w:space="0" w:color="auto"/>
            </w:tcBorders>
          </w:tcPr>
          <w:p w14:paraId="2DC5C7F1"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0B969D19"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2B3A253B"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1.11</w:t>
            </w:r>
          </w:p>
        </w:tc>
        <w:tc>
          <w:tcPr>
            <w:tcW w:w="3936" w:type="pct"/>
            <w:gridSpan w:val="4"/>
            <w:tcBorders>
              <w:top w:val="single" w:sz="4" w:space="0" w:color="auto"/>
              <w:left w:val="single" w:sz="4" w:space="0" w:color="auto"/>
              <w:bottom w:val="single" w:sz="4" w:space="0" w:color="auto"/>
              <w:right w:val="single" w:sz="4" w:space="0" w:color="auto"/>
            </w:tcBorders>
          </w:tcPr>
          <w:p w14:paraId="70B30619"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Development of a large-scale which involves the production of an EIAR.</w:t>
            </w:r>
          </w:p>
        </w:tc>
        <w:tc>
          <w:tcPr>
            <w:tcW w:w="668" w:type="pct"/>
            <w:tcBorders>
              <w:top w:val="single" w:sz="4" w:space="0" w:color="auto"/>
              <w:left w:val="single" w:sz="4" w:space="0" w:color="auto"/>
              <w:bottom w:val="single" w:sz="4" w:space="0" w:color="auto"/>
              <w:right w:val="single" w:sz="4" w:space="0" w:color="auto"/>
            </w:tcBorders>
          </w:tcPr>
          <w:p w14:paraId="1EFDD9BB"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164FB5BF"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2C158A78"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1.12</w:t>
            </w:r>
          </w:p>
        </w:tc>
        <w:tc>
          <w:tcPr>
            <w:tcW w:w="3936" w:type="pct"/>
            <w:gridSpan w:val="4"/>
            <w:tcBorders>
              <w:top w:val="single" w:sz="4" w:space="0" w:color="auto"/>
              <w:left w:val="single" w:sz="4" w:space="0" w:color="auto"/>
              <w:bottom w:val="single" w:sz="4" w:space="0" w:color="auto"/>
              <w:right w:val="single" w:sz="4" w:space="0" w:color="auto"/>
            </w:tcBorders>
          </w:tcPr>
          <w:p w14:paraId="516DF4E2"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Development of quarries/mines.</w:t>
            </w:r>
          </w:p>
        </w:tc>
        <w:tc>
          <w:tcPr>
            <w:tcW w:w="668" w:type="pct"/>
            <w:tcBorders>
              <w:top w:val="single" w:sz="4" w:space="0" w:color="auto"/>
              <w:left w:val="single" w:sz="4" w:space="0" w:color="auto"/>
              <w:bottom w:val="single" w:sz="4" w:space="0" w:color="auto"/>
              <w:right w:val="single" w:sz="4" w:space="0" w:color="auto"/>
            </w:tcBorders>
          </w:tcPr>
          <w:p w14:paraId="02587366"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5EF4D944"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0AFC21E1"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1.13</w:t>
            </w:r>
          </w:p>
        </w:tc>
        <w:tc>
          <w:tcPr>
            <w:tcW w:w="3936" w:type="pct"/>
            <w:gridSpan w:val="4"/>
            <w:tcBorders>
              <w:top w:val="single" w:sz="4" w:space="0" w:color="auto"/>
              <w:left w:val="single" w:sz="4" w:space="0" w:color="auto"/>
              <w:bottom w:val="single" w:sz="4" w:space="0" w:color="auto"/>
              <w:right w:val="single" w:sz="4" w:space="0" w:color="auto"/>
            </w:tcBorders>
          </w:tcPr>
          <w:p w14:paraId="05AC75C8"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Development of windfarms.</w:t>
            </w:r>
          </w:p>
        </w:tc>
        <w:tc>
          <w:tcPr>
            <w:tcW w:w="668" w:type="pct"/>
            <w:tcBorders>
              <w:top w:val="single" w:sz="4" w:space="0" w:color="auto"/>
              <w:left w:val="single" w:sz="4" w:space="0" w:color="auto"/>
              <w:bottom w:val="single" w:sz="4" w:space="0" w:color="auto"/>
              <w:right w:val="single" w:sz="4" w:space="0" w:color="auto"/>
            </w:tcBorders>
          </w:tcPr>
          <w:p w14:paraId="442F203F"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4C94C193"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723FF15F"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1.14</w:t>
            </w:r>
          </w:p>
        </w:tc>
        <w:tc>
          <w:tcPr>
            <w:tcW w:w="3936" w:type="pct"/>
            <w:gridSpan w:val="4"/>
            <w:tcBorders>
              <w:top w:val="single" w:sz="4" w:space="0" w:color="auto"/>
              <w:left w:val="single" w:sz="4" w:space="0" w:color="auto"/>
              <w:bottom w:val="single" w:sz="4" w:space="0" w:color="auto"/>
              <w:right w:val="single" w:sz="4" w:space="0" w:color="auto"/>
            </w:tcBorders>
          </w:tcPr>
          <w:p w14:paraId="1A1BCA64"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Development of pumped hydro-electric stations.</w:t>
            </w:r>
          </w:p>
        </w:tc>
        <w:tc>
          <w:tcPr>
            <w:tcW w:w="668" w:type="pct"/>
            <w:tcBorders>
              <w:top w:val="single" w:sz="4" w:space="0" w:color="auto"/>
              <w:left w:val="single" w:sz="4" w:space="0" w:color="auto"/>
              <w:bottom w:val="single" w:sz="4" w:space="0" w:color="auto"/>
              <w:right w:val="single" w:sz="4" w:space="0" w:color="auto"/>
            </w:tcBorders>
          </w:tcPr>
          <w:p w14:paraId="373021FD"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403C4383"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01D2F601"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1.15</w:t>
            </w:r>
          </w:p>
        </w:tc>
        <w:tc>
          <w:tcPr>
            <w:tcW w:w="3936" w:type="pct"/>
            <w:gridSpan w:val="4"/>
            <w:tcBorders>
              <w:top w:val="single" w:sz="4" w:space="0" w:color="auto"/>
              <w:left w:val="single" w:sz="4" w:space="0" w:color="auto"/>
              <w:bottom w:val="single" w:sz="4" w:space="0" w:color="auto"/>
              <w:right w:val="single" w:sz="4" w:space="0" w:color="auto"/>
            </w:tcBorders>
          </w:tcPr>
          <w:p w14:paraId="1534306D"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Construction of roads or other infrastructure on peat habitats within 1km of rivers, streams, lakes and freshwater-dependant habitats.  </w:t>
            </w:r>
          </w:p>
        </w:tc>
        <w:tc>
          <w:tcPr>
            <w:tcW w:w="668" w:type="pct"/>
            <w:tcBorders>
              <w:top w:val="single" w:sz="4" w:space="0" w:color="auto"/>
              <w:left w:val="single" w:sz="4" w:space="0" w:color="auto"/>
              <w:bottom w:val="single" w:sz="4" w:space="0" w:color="auto"/>
              <w:right w:val="single" w:sz="4" w:space="0" w:color="auto"/>
            </w:tcBorders>
          </w:tcPr>
          <w:p w14:paraId="0E327196"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560E8CFB"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62F6BF05"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2</w:t>
            </w:r>
          </w:p>
        </w:tc>
        <w:tc>
          <w:tcPr>
            <w:tcW w:w="4604" w:type="pct"/>
            <w:gridSpan w:val="5"/>
            <w:tcBorders>
              <w:top w:val="single" w:sz="4" w:space="0" w:color="auto"/>
              <w:left w:val="single" w:sz="4" w:space="0" w:color="auto"/>
              <w:bottom w:val="single" w:sz="4" w:space="0" w:color="auto"/>
              <w:right w:val="single" w:sz="4" w:space="0" w:color="auto"/>
            </w:tcBorders>
          </w:tcPr>
          <w:p w14:paraId="2F0B1921" w14:textId="77777777" w:rsidR="001B73B4" w:rsidRPr="00D85A25" w:rsidRDefault="001B73B4" w:rsidP="00590D16">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Impacts on designated wetlands – bogs, fens, marshes and heath</w:t>
            </w:r>
          </w:p>
          <w:p w14:paraId="57CFD98F" w14:textId="77777777" w:rsidR="001B73B4" w:rsidRPr="00D85A25" w:rsidRDefault="001B73B4" w:rsidP="00590D16">
            <w:pPr>
              <w:spacing w:after="0" w:line="240" w:lineRule="auto"/>
              <w:jc w:val="center"/>
              <w:rPr>
                <w:rFonts w:ascii="Arial" w:eastAsia="Times New Roman" w:hAnsi="Arial" w:cs="Arial"/>
                <w:b/>
                <w:color w:val="000000"/>
                <w:lang w:val="en-GB"/>
              </w:rPr>
            </w:pPr>
          </w:p>
          <w:p w14:paraId="5BDA233B" w14:textId="77777777" w:rsidR="001B73B4" w:rsidRPr="00D85A25" w:rsidRDefault="001B73B4" w:rsidP="00590D16">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If ‘Yes’ is recorded in answer to question 2 in Table B, please answer the following.</w:t>
            </w:r>
          </w:p>
          <w:p w14:paraId="5A8677EE" w14:textId="77777777" w:rsidR="001B73B4" w:rsidRPr="00D85A25" w:rsidRDefault="001B73B4" w:rsidP="00590D16">
            <w:pPr>
              <w:spacing w:after="0" w:line="240" w:lineRule="auto"/>
              <w:jc w:val="center"/>
              <w:rPr>
                <w:rFonts w:ascii="Arial" w:eastAsia="Times New Roman" w:hAnsi="Arial" w:cs="Arial"/>
                <w:b/>
                <w:color w:val="000000"/>
                <w:lang w:val="en-GB"/>
              </w:rPr>
            </w:pPr>
          </w:p>
          <w:p w14:paraId="73B3DC12" w14:textId="77777777" w:rsidR="001B73B4" w:rsidRPr="00D85A25" w:rsidRDefault="001B73B4" w:rsidP="00590D16">
            <w:pPr>
              <w:spacing w:after="0" w:line="240" w:lineRule="auto"/>
              <w:jc w:val="center"/>
              <w:rPr>
                <w:rFonts w:ascii="Arial" w:eastAsia="Times New Roman" w:hAnsi="Arial" w:cs="Arial"/>
                <w:b/>
                <w:color w:val="000000"/>
                <w:lang w:val="en-GB"/>
              </w:rPr>
            </w:pPr>
            <w:r w:rsidRPr="00D85A25">
              <w:rPr>
                <w:rFonts w:ascii="Arial" w:eastAsia="Times New Roman" w:hAnsi="Arial" w:cs="Arial"/>
                <w:color w:val="000000"/>
                <w:lang w:val="en-GB"/>
              </w:rPr>
              <w:t>Does the development involve any of the following:</w:t>
            </w:r>
          </w:p>
        </w:tc>
      </w:tr>
      <w:tr w:rsidR="001B73B4" w:rsidRPr="00D85A25" w14:paraId="2E9397C5"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07436F80"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lastRenderedPageBreak/>
              <w:t>2.1</w:t>
            </w:r>
          </w:p>
        </w:tc>
        <w:tc>
          <w:tcPr>
            <w:tcW w:w="3936" w:type="pct"/>
            <w:gridSpan w:val="4"/>
            <w:tcBorders>
              <w:top w:val="single" w:sz="4" w:space="0" w:color="auto"/>
              <w:left w:val="single" w:sz="4" w:space="0" w:color="auto"/>
              <w:bottom w:val="single" w:sz="4" w:space="0" w:color="auto"/>
              <w:right w:val="single" w:sz="4" w:space="0" w:color="auto"/>
            </w:tcBorders>
          </w:tcPr>
          <w:p w14:paraId="41192DB5"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Works within the boundary of a Special Area of Conservation (SAC), excluding small extensions/alterations to existing buildings.</w:t>
            </w:r>
          </w:p>
        </w:tc>
        <w:tc>
          <w:tcPr>
            <w:tcW w:w="668" w:type="pct"/>
            <w:tcBorders>
              <w:top w:val="single" w:sz="4" w:space="0" w:color="auto"/>
              <w:left w:val="single" w:sz="4" w:space="0" w:color="auto"/>
              <w:bottom w:val="single" w:sz="4" w:space="0" w:color="auto"/>
              <w:right w:val="single" w:sz="4" w:space="0" w:color="auto"/>
            </w:tcBorders>
          </w:tcPr>
          <w:p w14:paraId="7DFB5909" w14:textId="42ACD092" w:rsidR="001B73B4" w:rsidRPr="00D85A25" w:rsidRDefault="00A86C59" w:rsidP="00590D16">
            <w:pPr>
              <w:spacing w:after="0" w:line="240" w:lineRule="auto"/>
              <w:jc w:val="both"/>
              <w:rPr>
                <w:rFonts w:ascii="Arial" w:eastAsia="Times New Roman" w:hAnsi="Arial" w:cs="Arial"/>
                <w:color w:val="000000"/>
                <w:lang w:val="en-GB"/>
              </w:rPr>
            </w:pPr>
            <w:r>
              <w:rPr>
                <w:rFonts w:ascii="Arial" w:eastAsia="Times New Roman" w:hAnsi="Arial" w:cs="Arial"/>
                <w:color w:val="000000"/>
                <w:lang w:val="en-GB"/>
              </w:rPr>
              <w:t>No</w:t>
            </w:r>
          </w:p>
        </w:tc>
      </w:tr>
      <w:tr w:rsidR="001B73B4" w:rsidRPr="00D85A25" w14:paraId="1D5F457F"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6F3230D0"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2.2</w:t>
            </w:r>
          </w:p>
        </w:tc>
        <w:tc>
          <w:tcPr>
            <w:tcW w:w="3936" w:type="pct"/>
            <w:gridSpan w:val="4"/>
            <w:tcBorders>
              <w:top w:val="single" w:sz="4" w:space="0" w:color="auto"/>
              <w:left w:val="single" w:sz="4" w:space="0" w:color="auto"/>
              <w:bottom w:val="single" w:sz="4" w:space="0" w:color="auto"/>
              <w:right w:val="single" w:sz="4" w:space="0" w:color="auto"/>
            </w:tcBorders>
          </w:tcPr>
          <w:p w14:paraId="73878A01"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Construction of roads or other infrastructure on peat habitats within 1km of bog, marsh, fen or heath habitat within a Natura 2000 site.</w:t>
            </w:r>
          </w:p>
        </w:tc>
        <w:tc>
          <w:tcPr>
            <w:tcW w:w="668" w:type="pct"/>
            <w:tcBorders>
              <w:top w:val="single" w:sz="4" w:space="0" w:color="auto"/>
              <w:left w:val="single" w:sz="4" w:space="0" w:color="auto"/>
              <w:bottom w:val="single" w:sz="4" w:space="0" w:color="auto"/>
              <w:right w:val="single" w:sz="4" w:space="0" w:color="auto"/>
            </w:tcBorders>
          </w:tcPr>
          <w:p w14:paraId="31C63EAD" w14:textId="3D56EF08" w:rsidR="001B73B4" w:rsidRPr="00D85A25" w:rsidRDefault="00A86C59" w:rsidP="00590D16">
            <w:pPr>
              <w:spacing w:after="0" w:line="240" w:lineRule="auto"/>
              <w:jc w:val="both"/>
              <w:rPr>
                <w:rFonts w:ascii="Arial" w:eastAsia="Times New Roman" w:hAnsi="Arial" w:cs="Arial"/>
                <w:color w:val="000000"/>
                <w:lang w:val="en-GB"/>
              </w:rPr>
            </w:pPr>
            <w:r>
              <w:rPr>
                <w:rFonts w:ascii="Arial" w:eastAsia="Times New Roman" w:hAnsi="Arial" w:cs="Arial"/>
                <w:color w:val="000000"/>
                <w:lang w:val="en-GB"/>
              </w:rPr>
              <w:t>No</w:t>
            </w:r>
          </w:p>
        </w:tc>
      </w:tr>
      <w:tr w:rsidR="001B73B4" w:rsidRPr="00D85A25" w14:paraId="64AED6D5"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6AF9DA06"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2.3</w:t>
            </w:r>
          </w:p>
        </w:tc>
        <w:tc>
          <w:tcPr>
            <w:tcW w:w="3936" w:type="pct"/>
            <w:gridSpan w:val="4"/>
            <w:tcBorders>
              <w:top w:val="single" w:sz="4" w:space="0" w:color="auto"/>
              <w:left w:val="single" w:sz="4" w:space="0" w:color="auto"/>
              <w:bottom w:val="single" w:sz="4" w:space="0" w:color="auto"/>
              <w:right w:val="single" w:sz="4" w:space="0" w:color="auto"/>
            </w:tcBorders>
          </w:tcPr>
          <w:p w14:paraId="0E2DFD90"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Development of a large scale within 1km of bog, marsh, fen or heath habitat within a Natura 2000 site which involves the production of an EIS. </w:t>
            </w:r>
          </w:p>
        </w:tc>
        <w:tc>
          <w:tcPr>
            <w:tcW w:w="668" w:type="pct"/>
            <w:tcBorders>
              <w:top w:val="single" w:sz="4" w:space="0" w:color="auto"/>
              <w:left w:val="single" w:sz="4" w:space="0" w:color="auto"/>
              <w:bottom w:val="single" w:sz="4" w:space="0" w:color="auto"/>
              <w:right w:val="single" w:sz="4" w:space="0" w:color="auto"/>
            </w:tcBorders>
          </w:tcPr>
          <w:p w14:paraId="156527A6" w14:textId="3AF7D255" w:rsidR="001B73B4" w:rsidRPr="00D85A25" w:rsidRDefault="00A86C59" w:rsidP="00590D16">
            <w:pPr>
              <w:spacing w:after="0" w:line="240" w:lineRule="auto"/>
              <w:jc w:val="both"/>
              <w:rPr>
                <w:rFonts w:ascii="Arial" w:eastAsia="Times New Roman" w:hAnsi="Arial" w:cs="Arial"/>
                <w:color w:val="000000"/>
                <w:lang w:val="en-GB"/>
              </w:rPr>
            </w:pPr>
            <w:r>
              <w:rPr>
                <w:rFonts w:ascii="Arial" w:eastAsia="Times New Roman" w:hAnsi="Arial" w:cs="Arial"/>
                <w:color w:val="000000"/>
                <w:lang w:val="en-GB"/>
              </w:rPr>
              <w:t>No</w:t>
            </w:r>
          </w:p>
        </w:tc>
      </w:tr>
      <w:tr w:rsidR="001B73B4" w:rsidRPr="00D85A25" w14:paraId="1719B055"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227486D1"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3</w:t>
            </w:r>
          </w:p>
        </w:tc>
        <w:tc>
          <w:tcPr>
            <w:tcW w:w="4604" w:type="pct"/>
            <w:gridSpan w:val="5"/>
            <w:tcBorders>
              <w:top w:val="single" w:sz="4" w:space="0" w:color="auto"/>
              <w:left w:val="single" w:sz="4" w:space="0" w:color="auto"/>
              <w:bottom w:val="single" w:sz="4" w:space="0" w:color="auto"/>
              <w:right w:val="single" w:sz="4" w:space="0" w:color="auto"/>
            </w:tcBorders>
          </w:tcPr>
          <w:p w14:paraId="6B64C6CE" w14:textId="77777777" w:rsidR="001B73B4" w:rsidRPr="00D85A25" w:rsidRDefault="001B73B4" w:rsidP="00590D16">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Impacts on other designated terrestrial habits (woodland, grasslands)</w:t>
            </w:r>
          </w:p>
          <w:p w14:paraId="142BC699" w14:textId="77777777" w:rsidR="001B73B4" w:rsidRPr="00D85A25" w:rsidRDefault="001B73B4" w:rsidP="00590D16">
            <w:pPr>
              <w:spacing w:after="0" w:line="240" w:lineRule="auto"/>
              <w:jc w:val="center"/>
              <w:rPr>
                <w:rFonts w:ascii="Arial" w:eastAsia="Times New Roman" w:hAnsi="Arial" w:cs="Arial"/>
                <w:b/>
                <w:color w:val="000000"/>
                <w:lang w:val="en-GB"/>
              </w:rPr>
            </w:pPr>
          </w:p>
          <w:p w14:paraId="6E6E9580" w14:textId="77777777" w:rsidR="001B73B4" w:rsidRPr="00D85A25" w:rsidRDefault="001B73B4" w:rsidP="00590D16">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If ‘Yes’ is recorded in answer to question 3 in Table B, please answer the following.</w:t>
            </w:r>
          </w:p>
          <w:p w14:paraId="236A3900" w14:textId="77777777" w:rsidR="001B73B4" w:rsidRPr="00D85A25" w:rsidRDefault="001B73B4" w:rsidP="00590D16">
            <w:pPr>
              <w:spacing w:after="0" w:line="240" w:lineRule="auto"/>
              <w:jc w:val="center"/>
              <w:rPr>
                <w:rFonts w:ascii="Arial" w:eastAsia="Times New Roman" w:hAnsi="Arial" w:cs="Arial"/>
                <w:color w:val="000000"/>
                <w:lang w:val="en-GB"/>
              </w:rPr>
            </w:pPr>
          </w:p>
          <w:p w14:paraId="3D198540" w14:textId="77777777" w:rsidR="001B73B4" w:rsidRPr="00D85A25" w:rsidRDefault="001B73B4" w:rsidP="00590D16">
            <w:pPr>
              <w:spacing w:after="0" w:line="240" w:lineRule="auto"/>
              <w:jc w:val="center"/>
              <w:rPr>
                <w:rFonts w:ascii="Arial" w:eastAsia="Times New Roman" w:hAnsi="Arial" w:cs="Arial"/>
                <w:color w:val="000000"/>
                <w:lang w:val="en-GB"/>
              </w:rPr>
            </w:pPr>
            <w:r w:rsidRPr="00D85A25">
              <w:rPr>
                <w:rFonts w:ascii="Arial" w:eastAsia="Times New Roman" w:hAnsi="Arial" w:cs="Arial"/>
                <w:color w:val="000000"/>
                <w:lang w:val="en-GB"/>
              </w:rPr>
              <w:t>Does the development involve any of the following:</w:t>
            </w:r>
          </w:p>
        </w:tc>
      </w:tr>
      <w:tr w:rsidR="001B73B4" w:rsidRPr="00D85A25" w14:paraId="2CEBA206"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4F8E7CAD"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3.1</w:t>
            </w:r>
          </w:p>
        </w:tc>
        <w:tc>
          <w:tcPr>
            <w:tcW w:w="3936" w:type="pct"/>
            <w:gridSpan w:val="4"/>
            <w:tcBorders>
              <w:top w:val="single" w:sz="4" w:space="0" w:color="auto"/>
              <w:left w:val="single" w:sz="4" w:space="0" w:color="auto"/>
              <w:bottom w:val="single" w:sz="4" w:space="0" w:color="auto"/>
              <w:right w:val="single" w:sz="4" w:space="0" w:color="auto"/>
            </w:tcBorders>
          </w:tcPr>
          <w:p w14:paraId="2851E3D9" w14:textId="77777777" w:rsidR="001B73B4" w:rsidRPr="00D85A25" w:rsidRDefault="001B73B4" w:rsidP="00590D16">
            <w:pPr>
              <w:spacing w:after="0" w:line="240" w:lineRule="auto"/>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Works within the boundary of a Special Area of Conservation (SAC).</w:t>
            </w:r>
          </w:p>
        </w:tc>
        <w:tc>
          <w:tcPr>
            <w:tcW w:w="668" w:type="pct"/>
            <w:tcBorders>
              <w:top w:val="single" w:sz="4" w:space="0" w:color="auto"/>
              <w:left w:val="single" w:sz="4" w:space="0" w:color="auto"/>
              <w:bottom w:val="single" w:sz="4" w:space="0" w:color="auto"/>
              <w:right w:val="single" w:sz="4" w:space="0" w:color="auto"/>
            </w:tcBorders>
          </w:tcPr>
          <w:p w14:paraId="689EBDFE"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p>
        </w:tc>
      </w:tr>
      <w:tr w:rsidR="001B73B4" w:rsidRPr="00D85A25" w14:paraId="65FF7ECD"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66B39778"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3.2</w:t>
            </w:r>
          </w:p>
        </w:tc>
        <w:tc>
          <w:tcPr>
            <w:tcW w:w="3936" w:type="pct"/>
            <w:gridSpan w:val="4"/>
            <w:tcBorders>
              <w:top w:val="single" w:sz="4" w:space="0" w:color="auto"/>
              <w:left w:val="single" w:sz="4" w:space="0" w:color="auto"/>
              <w:bottom w:val="single" w:sz="4" w:space="0" w:color="auto"/>
              <w:right w:val="single" w:sz="4" w:space="0" w:color="auto"/>
            </w:tcBorders>
          </w:tcPr>
          <w:p w14:paraId="12C6C7E3" w14:textId="77777777" w:rsidR="001B73B4" w:rsidRPr="00D85A25" w:rsidRDefault="001B73B4" w:rsidP="00590D16">
            <w:pPr>
              <w:spacing w:after="0" w:line="240" w:lineRule="auto"/>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Development within 200m of Natura 2000 site with woodland, grassland or coastal habitats.</w:t>
            </w:r>
          </w:p>
        </w:tc>
        <w:tc>
          <w:tcPr>
            <w:tcW w:w="668" w:type="pct"/>
            <w:tcBorders>
              <w:top w:val="single" w:sz="4" w:space="0" w:color="auto"/>
              <w:left w:val="single" w:sz="4" w:space="0" w:color="auto"/>
              <w:bottom w:val="single" w:sz="4" w:space="0" w:color="auto"/>
              <w:right w:val="single" w:sz="4" w:space="0" w:color="auto"/>
            </w:tcBorders>
          </w:tcPr>
          <w:p w14:paraId="6EEF1B84"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p>
        </w:tc>
      </w:tr>
      <w:tr w:rsidR="001B73B4" w:rsidRPr="00D85A25" w14:paraId="113703D7"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15B07563"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3.3</w:t>
            </w:r>
          </w:p>
        </w:tc>
        <w:tc>
          <w:tcPr>
            <w:tcW w:w="3936" w:type="pct"/>
            <w:gridSpan w:val="4"/>
            <w:tcBorders>
              <w:top w:val="single" w:sz="4" w:space="0" w:color="auto"/>
              <w:left w:val="single" w:sz="4" w:space="0" w:color="auto"/>
              <w:bottom w:val="single" w:sz="4" w:space="0" w:color="auto"/>
              <w:right w:val="single" w:sz="4" w:space="0" w:color="auto"/>
            </w:tcBorders>
          </w:tcPr>
          <w:p w14:paraId="2D94148F" w14:textId="77777777" w:rsidR="001B73B4" w:rsidRPr="00D85A25" w:rsidRDefault="001B73B4" w:rsidP="00590D16">
            <w:pPr>
              <w:spacing w:after="0" w:line="240" w:lineRule="auto"/>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Development of a large scale within 1km of Natura 2000 site with woodland, grassland or coastal habitats which involves the production of an EIS.</w:t>
            </w:r>
          </w:p>
        </w:tc>
        <w:tc>
          <w:tcPr>
            <w:tcW w:w="668" w:type="pct"/>
            <w:tcBorders>
              <w:top w:val="single" w:sz="4" w:space="0" w:color="auto"/>
              <w:left w:val="single" w:sz="4" w:space="0" w:color="auto"/>
              <w:bottom w:val="single" w:sz="4" w:space="0" w:color="auto"/>
              <w:right w:val="single" w:sz="4" w:space="0" w:color="auto"/>
            </w:tcBorders>
          </w:tcPr>
          <w:p w14:paraId="24E57144"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p>
        </w:tc>
      </w:tr>
      <w:tr w:rsidR="001B73B4" w:rsidRPr="00D85A25" w14:paraId="2F1E5A09"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069B032F"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4</w:t>
            </w:r>
          </w:p>
        </w:tc>
        <w:tc>
          <w:tcPr>
            <w:tcW w:w="4604" w:type="pct"/>
            <w:gridSpan w:val="5"/>
            <w:tcBorders>
              <w:top w:val="single" w:sz="4" w:space="0" w:color="auto"/>
              <w:left w:val="single" w:sz="4" w:space="0" w:color="auto"/>
              <w:bottom w:val="single" w:sz="4" w:space="0" w:color="auto"/>
              <w:right w:val="single" w:sz="4" w:space="0" w:color="auto"/>
            </w:tcBorders>
          </w:tcPr>
          <w:p w14:paraId="03D5DEC5" w14:textId="77777777" w:rsidR="001B73B4" w:rsidRPr="00D85A25" w:rsidRDefault="001B73B4" w:rsidP="00590D16">
            <w:pPr>
              <w:spacing w:after="0" w:line="240" w:lineRule="auto"/>
              <w:jc w:val="center"/>
              <w:rPr>
                <w:rFonts w:ascii="Arial" w:eastAsia="Times New Roman" w:hAnsi="Arial" w:cs="Arial"/>
                <w:b/>
                <w:color w:val="000000"/>
                <w:szCs w:val="20"/>
                <w:lang w:val="en-GB"/>
              </w:rPr>
            </w:pPr>
            <w:r w:rsidRPr="00D85A25">
              <w:rPr>
                <w:rFonts w:ascii="Arial" w:eastAsia="Times New Roman" w:hAnsi="Arial" w:cs="Arial"/>
                <w:b/>
                <w:color w:val="000000"/>
                <w:szCs w:val="20"/>
                <w:lang w:val="en-GB"/>
              </w:rPr>
              <w:t>Impacts on birds in SPAs</w:t>
            </w:r>
          </w:p>
          <w:p w14:paraId="3ECFE3FD" w14:textId="77777777" w:rsidR="001B73B4" w:rsidRPr="00D85A25" w:rsidRDefault="001B73B4" w:rsidP="00590D16">
            <w:pPr>
              <w:spacing w:after="0" w:line="240" w:lineRule="auto"/>
              <w:jc w:val="center"/>
              <w:rPr>
                <w:rFonts w:ascii="Arial" w:eastAsia="Times New Roman" w:hAnsi="Arial" w:cs="Arial"/>
                <w:color w:val="000000"/>
                <w:szCs w:val="20"/>
                <w:lang w:val="en-GB"/>
              </w:rPr>
            </w:pPr>
          </w:p>
          <w:p w14:paraId="486A3222" w14:textId="77777777" w:rsidR="001B73B4" w:rsidRPr="00D85A25" w:rsidRDefault="001B73B4" w:rsidP="00590D16">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If ‘Yes’ is recorded in answer to question 4 in Table B, please answer the following.</w:t>
            </w:r>
          </w:p>
          <w:p w14:paraId="2D12184C" w14:textId="77777777" w:rsidR="001B73B4" w:rsidRPr="00D85A25" w:rsidRDefault="001B73B4" w:rsidP="00590D16">
            <w:pPr>
              <w:spacing w:after="0" w:line="240" w:lineRule="auto"/>
              <w:jc w:val="center"/>
              <w:rPr>
                <w:rFonts w:ascii="Arial" w:eastAsia="Times New Roman" w:hAnsi="Arial" w:cs="Arial"/>
                <w:color w:val="000000"/>
                <w:szCs w:val="20"/>
                <w:lang w:val="en-GB"/>
              </w:rPr>
            </w:pPr>
          </w:p>
          <w:p w14:paraId="2A3ADC33" w14:textId="77777777" w:rsidR="001B73B4" w:rsidRPr="00D85A25" w:rsidRDefault="001B73B4" w:rsidP="00590D16">
            <w:pPr>
              <w:spacing w:after="0" w:line="240" w:lineRule="auto"/>
              <w:jc w:val="center"/>
              <w:rPr>
                <w:rFonts w:ascii="Arial" w:eastAsia="Times New Roman" w:hAnsi="Arial" w:cs="Arial"/>
                <w:color w:val="000000"/>
                <w:szCs w:val="20"/>
                <w:lang w:val="en-GB"/>
              </w:rPr>
            </w:pPr>
            <w:r w:rsidRPr="00D85A25">
              <w:rPr>
                <w:rFonts w:ascii="Arial" w:eastAsia="Times New Roman" w:hAnsi="Arial" w:cs="Arial"/>
                <w:color w:val="000000"/>
                <w:lang w:val="en-GB"/>
              </w:rPr>
              <w:t>Does the development involve any of the following:</w:t>
            </w:r>
          </w:p>
        </w:tc>
      </w:tr>
      <w:tr w:rsidR="001B73B4" w:rsidRPr="00D85A25" w14:paraId="495C733C"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3A70C604"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4.1</w:t>
            </w:r>
          </w:p>
        </w:tc>
        <w:tc>
          <w:tcPr>
            <w:tcW w:w="4604" w:type="pct"/>
            <w:gridSpan w:val="5"/>
            <w:tcBorders>
              <w:top w:val="single" w:sz="4" w:space="0" w:color="auto"/>
              <w:left w:val="single" w:sz="4" w:space="0" w:color="auto"/>
              <w:bottom w:val="single" w:sz="4" w:space="0" w:color="auto"/>
              <w:right w:val="single" w:sz="4" w:space="0" w:color="auto"/>
            </w:tcBorders>
          </w:tcPr>
          <w:p w14:paraId="13694A84"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Works within the boundary of a Special Protection Area (SPA) excluding small extensions/alterations to existing buildings.</w:t>
            </w:r>
          </w:p>
        </w:tc>
      </w:tr>
      <w:tr w:rsidR="001B73B4" w:rsidRPr="00D85A25" w14:paraId="6BE8A7E1"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7ABD90FF"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4.2</w:t>
            </w:r>
          </w:p>
        </w:tc>
        <w:tc>
          <w:tcPr>
            <w:tcW w:w="3936" w:type="pct"/>
            <w:gridSpan w:val="4"/>
            <w:tcBorders>
              <w:top w:val="single" w:sz="4" w:space="0" w:color="auto"/>
              <w:left w:val="single" w:sz="4" w:space="0" w:color="auto"/>
              <w:bottom w:val="single" w:sz="4" w:space="0" w:color="auto"/>
              <w:right w:val="single" w:sz="4" w:space="0" w:color="auto"/>
            </w:tcBorders>
          </w:tcPr>
          <w:p w14:paraId="55707C6C"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Erection of wind turbines within 5km of a SPA.</w:t>
            </w:r>
          </w:p>
        </w:tc>
        <w:tc>
          <w:tcPr>
            <w:tcW w:w="668" w:type="pct"/>
            <w:tcBorders>
              <w:top w:val="single" w:sz="4" w:space="0" w:color="auto"/>
              <w:left w:val="single" w:sz="4" w:space="0" w:color="auto"/>
              <w:bottom w:val="single" w:sz="4" w:space="0" w:color="auto"/>
              <w:right w:val="single" w:sz="4" w:space="0" w:color="auto"/>
            </w:tcBorders>
          </w:tcPr>
          <w:p w14:paraId="576229C1"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p>
        </w:tc>
      </w:tr>
      <w:tr w:rsidR="001B73B4" w:rsidRPr="00D85A25" w14:paraId="6D13F7A9"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577D499D"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4.3</w:t>
            </w:r>
          </w:p>
        </w:tc>
        <w:tc>
          <w:tcPr>
            <w:tcW w:w="3936" w:type="pct"/>
            <w:gridSpan w:val="4"/>
            <w:tcBorders>
              <w:top w:val="single" w:sz="4" w:space="0" w:color="auto"/>
              <w:left w:val="single" w:sz="4" w:space="0" w:color="auto"/>
              <w:bottom w:val="single" w:sz="4" w:space="0" w:color="auto"/>
              <w:right w:val="single" w:sz="4" w:space="0" w:color="auto"/>
            </w:tcBorders>
          </w:tcPr>
          <w:p w14:paraId="7C7DF502"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Proposed discharges directly to SPA.</w:t>
            </w:r>
          </w:p>
        </w:tc>
        <w:tc>
          <w:tcPr>
            <w:tcW w:w="668" w:type="pct"/>
            <w:tcBorders>
              <w:top w:val="single" w:sz="4" w:space="0" w:color="auto"/>
              <w:left w:val="single" w:sz="4" w:space="0" w:color="auto"/>
              <w:bottom w:val="single" w:sz="4" w:space="0" w:color="auto"/>
              <w:right w:val="single" w:sz="4" w:space="0" w:color="auto"/>
            </w:tcBorders>
          </w:tcPr>
          <w:p w14:paraId="072D39ED"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p>
        </w:tc>
      </w:tr>
      <w:tr w:rsidR="001B73B4" w:rsidRPr="00D85A25" w14:paraId="0730EE1B" w14:textId="77777777" w:rsidTr="00590D16">
        <w:tc>
          <w:tcPr>
            <w:tcW w:w="396" w:type="pct"/>
            <w:gridSpan w:val="2"/>
            <w:tcBorders>
              <w:top w:val="single" w:sz="4" w:space="0" w:color="auto"/>
              <w:left w:val="single" w:sz="4" w:space="0" w:color="auto"/>
              <w:bottom w:val="single" w:sz="4" w:space="0" w:color="auto"/>
              <w:right w:val="single" w:sz="4" w:space="0" w:color="auto"/>
            </w:tcBorders>
          </w:tcPr>
          <w:p w14:paraId="321101EF"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4.4</w:t>
            </w:r>
          </w:p>
        </w:tc>
        <w:tc>
          <w:tcPr>
            <w:tcW w:w="3936" w:type="pct"/>
            <w:gridSpan w:val="4"/>
            <w:tcBorders>
              <w:top w:val="single" w:sz="4" w:space="0" w:color="auto"/>
              <w:left w:val="single" w:sz="4" w:space="0" w:color="auto"/>
              <w:bottom w:val="single" w:sz="4" w:space="0" w:color="auto"/>
              <w:right w:val="single" w:sz="4" w:space="0" w:color="auto"/>
            </w:tcBorders>
          </w:tcPr>
          <w:p w14:paraId="51840B42"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 xml:space="preserve">Development of cycleways or walking routes within 100m of SPA. </w:t>
            </w:r>
          </w:p>
        </w:tc>
        <w:tc>
          <w:tcPr>
            <w:tcW w:w="668" w:type="pct"/>
            <w:tcBorders>
              <w:top w:val="single" w:sz="4" w:space="0" w:color="auto"/>
              <w:left w:val="single" w:sz="4" w:space="0" w:color="auto"/>
              <w:bottom w:val="single" w:sz="4" w:space="0" w:color="auto"/>
              <w:right w:val="single" w:sz="4" w:space="0" w:color="auto"/>
            </w:tcBorders>
          </w:tcPr>
          <w:p w14:paraId="51B0D039"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p>
        </w:tc>
      </w:tr>
    </w:tbl>
    <w:p w14:paraId="7B2B3BA6" w14:textId="77777777" w:rsidR="001B73B4" w:rsidRPr="00D85A25" w:rsidRDefault="001B73B4" w:rsidP="001B73B4">
      <w:pPr>
        <w:spacing w:after="0" w:line="240" w:lineRule="auto"/>
        <w:jc w:val="both"/>
        <w:rPr>
          <w:rFonts w:ascii="Arial" w:eastAsia="Times New Roman" w:hAnsi="Arial" w:cs="Arial"/>
          <w:b/>
          <w:color w:val="000000"/>
          <w:sz w:val="24"/>
          <w:szCs w:val="20"/>
          <w:lang w:val="en-GB"/>
        </w:rPr>
      </w:pPr>
    </w:p>
    <w:p w14:paraId="449C5833" w14:textId="77777777" w:rsidR="001B73B4" w:rsidRPr="00D85A25" w:rsidRDefault="001B73B4" w:rsidP="001B73B4">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 xml:space="preserve">Conclusion:  </w:t>
      </w:r>
      <w:r w:rsidRPr="00D85A25">
        <w:rPr>
          <w:rFonts w:ascii="Arial" w:eastAsia="Times New Roman" w:hAnsi="Arial" w:cs="Arial"/>
          <w:b/>
          <w:color w:val="000000"/>
          <w:sz w:val="24"/>
          <w:szCs w:val="20"/>
          <w:lang w:val="en-GB"/>
        </w:rPr>
        <w:tab/>
      </w:r>
    </w:p>
    <w:p w14:paraId="3CF070F9" w14:textId="77777777" w:rsidR="001B73B4" w:rsidRPr="00D85A25" w:rsidRDefault="001B73B4" w:rsidP="001B73B4">
      <w:pPr>
        <w:spacing w:after="0" w:line="240" w:lineRule="auto"/>
        <w:ind w:right="-341"/>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 xml:space="preserve">If the answer to all of the above is </w:t>
      </w:r>
      <w:r w:rsidRPr="00D85A25">
        <w:rPr>
          <w:rFonts w:ascii="Arial" w:eastAsia="Times New Roman" w:hAnsi="Arial" w:cs="Arial"/>
          <w:b/>
          <w:color w:val="000000"/>
          <w:szCs w:val="20"/>
          <w:lang w:val="en-GB"/>
        </w:rPr>
        <w:t>No</w:t>
      </w:r>
      <w:r w:rsidRPr="00D85A25">
        <w:rPr>
          <w:rFonts w:ascii="Arial" w:eastAsia="Times New Roman" w:hAnsi="Arial" w:cs="Arial"/>
          <w:color w:val="000000"/>
          <w:szCs w:val="20"/>
          <w:lang w:val="en-GB"/>
        </w:rPr>
        <w:t>, significant impacts on habitats within Natura 2000 sites can be ruled out.</w:t>
      </w:r>
    </w:p>
    <w:p w14:paraId="6F2ACF21" w14:textId="77777777" w:rsidR="001B73B4" w:rsidRPr="00D85A25" w:rsidRDefault="001B73B4" w:rsidP="001B73B4">
      <w:pPr>
        <w:spacing w:after="0" w:line="240" w:lineRule="auto"/>
        <w:ind w:right="-341"/>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No further assessment is required in relation to habitats.</w:t>
      </w:r>
    </w:p>
    <w:p w14:paraId="58591A8D" w14:textId="77777777" w:rsidR="001B73B4" w:rsidRPr="00D85A25" w:rsidRDefault="001B73B4" w:rsidP="001B73B4">
      <w:pPr>
        <w:spacing w:after="0" w:line="240" w:lineRule="auto"/>
        <w:ind w:right="-341"/>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 xml:space="preserve">If the answer is </w:t>
      </w:r>
      <w:r w:rsidRPr="00D85A25">
        <w:rPr>
          <w:rFonts w:ascii="Arial" w:eastAsia="Times New Roman" w:hAnsi="Arial" w:cs="Arial"/>
          <w:b/>
          <w:color w:val="000000"/>
          <w:szCs w:val="20"/>
        </w:rPr>
        <w:t>Yes</w:t>
      </w:r>
      <w:r w:rsidRPr="00D85A25">
        <w:rPr>
          <w:rFonts w:ascii="Arial" w:eastAsia="Times New Roman" w:hAnsi="Arial" w:cs="Arial"/>
          <w:color w:val="000000"/>
          <w:szCs w:val="20"/>
        </w:rPr>
        <w:t xml:space="preserve">, you will require further information, which should be provided in the form of a </w:t>
      </w:r>
      <w:r w:rsidRPr="00D85A25">
        <w:rPr>
          <w:rFonts w:ascii="Arial" w:eastAsia="Times New Roman" w:hAnsi="Arial" w:cs="Arial"/>
          <w:color w:val="000000"/>
          <w:szCs w:val="20"/>
          <w:u w:val="single"/>
        </w:rPr>
        <w:t>Natura Impact Statement</w:t>
      </w:r>
      <w:r w:rsidRPr="00D85A25">
        <w:rPr>
          <w:rFonts w:ascii="Arial" w:eastAsia="Times New Roman" w:hAnsi="Arial" w:cs="Arial"/>
          <w:color w:val="000000"/>
          <w:szCs w:val="20"/>
        </w:rPr>
        <w:t xml:space="preserve"> which should address the particular issues of concern as identified through the above. </w:t>
      </w:r>
      <w:r w:rsidRPr="00D85A25">
        <w:rPr>
          <w:rFonts w:ascii="Arial" w:eastAsia="Times New Roman" w:hAnsi="Arial" w:cs="Arial"/>
          <w:color w:val="000000"/>
          <w:szCs w:val="20"/>
          <w:lang w:val="en-GB"/>
        </w:rPr>
        <w:t xml:space="preserve"> </w:t>
      </w:r>
    </w:p>
    <w:p w14:paraId="6D5C6CE9" w14:textId="77777777" w:rsidR="001B73B4" w:rsidRPr="00D85A25" w:rsidRDefault="001B73B4" w:rsidP="001B73B4">
      <w:pPr>
        <w:spacing w:after="0" w:line="240" w:lineRule="auto"/>
        <w:rPr>
          <w:rFonts w:ascii="Times New Roman" w:eastAsia="Times New Roman" w:hAnsi="Times New Roman" w:cs="Times New Roman"/>
          <w:color w:val="FF0000"/>
          <w:sz w:val="24"/>
          <w:szCs w:val="20"/>
          <w:lang w:val="en-GB"/>
        </w:rPr>
      </w:pPr>
    </w:p>
    <w:tbl>
      <w:tblPr>
        <w:tblW w:w="5216"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4"/>
      </w:tblGrid>
      <w:tr w:rsidR="001B73B4" w:rsidRPr="00D85A25" w14:paraId="424E2AA8" w14:textId="77777777" w:rsidTr="00590D16">
        <w:trPr>
          <w:trHeight w:val="487"/>
        </w:trPr>
        <w:tc>
          <w:tcPr>
            <w:tcW w:w="5000" w:type="pct"/>
            <w:tcBorders>
              <w:top w:val="single" w:sz="4" w:space="0" w:color="auto"/>
              <w:left w:val="single" w:sz="4" w:space="0" w:color="auto"/>
              <w:bottom w:val="single" w:sz="4" w:space="0" w:color="auto"/>
              <w:right w:val="single" w:sz="4" w:space="0" w:color="auto"/>
            </w:tcBorders>
            <w:shd w:val="clear" w:color="auto" w:fill="E0E0E0"/>
          </w:tcPr>
          <w:p w14:paraId="0DCB10BF" w14:textId="77777777" w:rsidR="001B73B4" w:rsidRPr="00D85A25" w:rsidRDefault="001B73B4" w:rsidP="00590D16">
            <w:pPr>
              <w:spacing w:after="0" w:line="240" w:lineRule="auto"/>
              <w:jc w:val="both"/>
              <w:rPr>
                <w:rFonts w:ascii="Arial" w:eastAsia="Times New Roman" w:hAnsi="Arial" w:cs="Arial"/>
                <w:b/>
                <w:i/>
                <w:color w:val="000000"/>
                <w:sz w:val="24"/>
                <w:lang w:val="en-GB"/>
              </w:rPr>
            </w:pPr>
            <w:r w:rsidRPr="00D85A25">
              <w:rPr>
                <w:rFonts w:ascii="Arial" w:eastAsia="Times New Roman" w:hAnsi="Arial" w:cs="Arial"/>
                <w:b/>
                <w:color w:val="000000"/>
                <w:sz w:val="24"/>
              </w:rPr>
              <w:t>Consideration of potential impacts on protected species within SACs</w:t>
            </w:r>
          </w:p>
        </w:tc>
      </w:tr>
    </w:tbl>
    <w:p w14:paraId="4BC73C82" w14:textId="77777777" w:rsidR="001B73B4" w:rsidRPr="00D85A25" w:rsidRDefault="001B73B4" w:rsidP="001B73B4">
      <w:pPr>
        <w:spacing w:after="0" w:line="240" w:lineRule="auto"/>
        <w:rPr>
          <w:rFonts w:ascii="Arial" w:eastAsia="Times New Roman" w:hAnsi="Arial" w:cs="Arial"/>
          <w:szCs w:val="20"/>
          <w:lang w:val="en-GB"/>
        </w:rPr>
      </w:pPr>
    </w:p>
    <w:p w14:paraId="35691A06" w14:textId="77777777" w:rsidR="001B73B4" w:rsidRPr="00D85A25" w:rsidRDefault="001B73B4" w:rsidP="001B73B4">
      <w:pPr>
        <w:spacing w:after="0" w:line="240" w:lineRule="auto"/>
        <w:jc w:val="both"/>
        <w:rPr>
          <w:rFonts w:ascii="Arial" w:eastAsia="Times New Roman" w:hAnsi="Arial" w:cs="Arial"/>
          <w:szCs w:val="20"/>
          <w:lang w:val="en-GB"/>
        </w:rPr>
      </w:pPr>
      <w:r w:rsidRPr="00D85A25">
        <w:rPr>
          <w:rFonts w:ascii="Arial" w:eastAsia="Times New Roman" w:hAnsi="Arial" w:cs="Arial"/>
          <w:szCs w:val="20"/>
          <w:lang w:val="en-GB"/>
        </w:rPr>
        <w:t xml:space="preserve">Currently, one of our Special Areas of Conservation is designated for species as well as for habitats, namely Lough Ree SAC, which includes habitat for otters </w:t>
      </w:r>
      <w:r w:rsidRPr="00D85A25">
        <w:rPr>
          <w:rFonts w:ascii="Arial" w:eastAsia="Times New Roman" w:hAnsi="Arial" w:cs="Arial"/>
          <w:i/>
          <w:szCs w:val="20"/>
          <w:lang w:val="en-GB"/>
        </w:rPr>
        <w:t>Lutra lutra</w:t>
      </w:r>
      <w:r w:rsidRPr="00D85A25">
        <w:rPr>
          <w:rFonts w:ascii="Arial" w:eastAsia="Times New Roman" w:hAnsi="Arial" w:cs="Arial"/>
          <w:szCs w:val="20"/>
          <w:lang w:val="en-GB"/>
        </w:rPr>
        <w:t xml:space="preserve">. Activities could have an impact on this protect species. Please tick if you are concerned that the proposed development could have an impact on these species. </w:t>
      </w:r>
    </w:p>
    <w:p w14:paraId="1C182702" w14:textId="77777777" w:rsidR="001B73B4" w:rsidRPr="00D85A25" w:rsidRDefault="001B73B4" w:rsidP="001B73B4">
      <w:pPr>
        <w:spacing w:after="0" w:line="240" w:lineRule="auto"/>
        <w:jc w:val="both"/>
        <w:rPr>
          <w:rFonts w:ascii="Arial" w:eastAsia="Times New Roman" w:hAnsi="Arial" w:cs="Arial"/>
          <w:szCs w:val="20"/>
          <w:lang w:val="en-GB"/>
        </w:rPr>
      </w:pPr>
    </w:p>
    <w:tbl>
      <w:tblPr>
        <w:tblStyle w:val="TableGrid"/>
        <w:tblW w:w="8642" w:type="dxa"/>
        <w:tblLayout w:type="fixed"/>
        <w:tblLook w:val="04A0" w:firstRow="1" w:lastRow="0" w:firstColumn="1" w:lastColumn="0" w:noHBand="0" w:noVBand="1"/>
      </w:tblPr>
      <w:tblGrid>
        <w:gridCol w:w="1413"/>
        <w:gridCol w:w="1843"/>
        <w:gridCol w:w="3260"/>
        <w:gridCol w:w="2126"/>
      </w:tblGrid>
      <w:tr w:rsidR="001B73B4" w:rsidRPr="00D85A25" w14:paraId="562B8463" w14:textId="77777777" w:rsidTr="00590D16">
        <w:tc>
          <w:tcPr>
            <w:tcW w:w="1413" w:type="dxa"/>
          </w:tcPr>
          <w:p w14:paraId="659D2E7F" w14:textId="77777777" w:rsidR="001B73B4" w:rsidRPr="00D85A25" w:rsidRDefault="001B73B4" w:rsidP="00590D16">
            <w:pPr>
              <w:spacing w:before="240"/>
              <w:rPr>
                <w:rFonts w:ascii="Arial" w:eastAsia="Times New Roman" w:hAnsi="Arial" w:cs="Arial"/>
                <w:b/>
                <w:szCs w:val="20"/>
                <w:lang w:val="en-GB"/>
              </w:rPr>
            </w:pPr>
            <w:r w:rsidRPr="00D85A25">
              <w:rPr>
                <w:rFonts w:ascii="Arial" w:eastAsia="Times New Roman" w:hAnsi="Arial" w:cs="Arial"/>
                <w:b/>
                <w:szCs w:val="20"/>
                <w:lang w:val="en-GB"/>
              </w:rPr>
              <w:lastRenderedPageBreak/>
              <w:t>Species</w:t>
            </w:r>
          </w:p>
        </w:tc>
        <w:tc>
          <w:tcPr>
            <w:tcW w:w="1843" w:type="dxa"/>
          </w:tcPr>
          <w:p w14:paraId="5A0DB5DF" w14:textId="77777777" w:rsidR="001B73B4" w:rsidRPr="00D85A25" w:rsidRDefault="001B73B4" w:rsidP="00590D16">
            <w:pPr>
              <w:spacing w:before="240"/>
              <w:rPr>
                <w:rFonts w:ascii="Arial" w:eastAsia="Times New Roman" w:hAnsi="Arial" w:cs="Arial"/>
                <w:b/>
                <w:szCs w:val="20"/>
                <w:lang w:val="en-GB"/>
              </w:rPr>
            </w:pPr>
            <w:r w:rsidRPr="00D85A25">
              <w:rPr>
                <w:rFonts w:ascii="Arial" w:eastAsia="Times New Roman" w:hAnsi="Arial" w:cs="Arial"/>
                <w:b/>
                <w:szCs w:val="20"/>
                <w:lang w:val="en-GB"/>
              </w:rPr>
              <w:t>Relevant Site(s)</w:t>
            </w:r>
          </w:p>
        </w:tc>
        <w:tc>
          <w:tcPr>
            <w:tcW w:w="3260" w:type="dxa"/>
          </w:tcPr>
          <w:p w14:paraId="5B070FE4" w14:textId="77777777" w:rsidR="001B73B4" w:rsidRPr="00D85A25" w:rsidRDefault="001B73B4" w:rsidP="00590D16">
            <w:pPr>
              <w:spacing w:before="240"/>
              <w:rPr>
                <w:rFonts w:ascii="Arial" w:eastAsia="Times New Roman" w:hAnsi="Arial" w:cs="Arial"/>
                <w:b/>
                <w:szCs w:val="20"/>
                <w:lang w:val="en-GB"/>
              </w:rPr>
            </w:pPr>
            <w:r w:rsidRPr="00D85A25">
              <w:rPr>
                <w:rFonts w:ascii="Arial" w:eastAsia="Times New Roman" w:hAnsi="Arial" w:cs="Arial"/>
                <w:b/>
                <w:szCs w:val="20"/>
                <w:lang w:val="en-GB"/>
              </w:rPr>
              <w:t xml:space="preserve">Activities which could have impacts on species </w:t>
            </w:r>
          </w:p>
        </w:tc>
        <w:tc>
          <w:tcPr>
            <w:tcW w:w="2126" w:type="dxa"/>
          </w:tcPr>
          <w:p w14:paraId="38F97C8A" w14:textId="77777777" w:rsidR="001B73B4" w:rsidRPr="00D85A25" w:rsidRDefault="001B73B4" w:rsidP="00590D16">
            <w:pPr>
              <w:spacing w:before="240"/>
              <w:rPr>
                <w:rFonts w:ascii="Arial" w:eastAsia="Times New Roman" w:hAnsi="Arial" w:cs="Arial"/>
                <w:b/>
                <w:szCs w:val="20"/>
                <w:lang w:val="en-GB"/>
              </w:rPr>
            </w:pPr>
            <w:r w:rsidRPr="00D85A25">
              <w:rPr>
                <w:rFonts w:ascii="Arial" w:eastAsia="Times New Roman" w:hAnsi="Arial" w:cs="Arial"/>
                <w:b/>
                <w:szCs w:val="20"/>
                <w:lang w:val="en-GB"/>
              </w:rPr>
              <w:t>Possible Impacts Identified Yes/No</w:t>
            </w:r>
          </w:p>
        </w:tc>
      </w:tr>
      <w:tr w:rsidR="001B73B4" w:rsidRPr="00D85A25" w14:paraId="1D8671FD" w14:textId="77777777" w:rsidTr="00590D16">
        <w:tc>
          <w:tcPr>
            <w:tcW w:w="1413" w:type="dxa"/>
          </w:tcPr>
          <w:p w14:paraId="5E82A407" w14:textId="77777777" w:rsidR="001B73B4" w:rsidRPr="00D85A25" w:rsidRDefault="001B73B4" w:rsidP="00590D16">
            <w:pPr>
              <w:rPr>
                <w:rFonts w:ascii="Arial" w:eastAsia="Times New Roman" w:hAnsi="Arial" w:cs="Arial"/>
                <w:szCs w:val="20"/>
                <w:lang w:val="en-GB"/>
              </w:rPr>
            </w:pPr>
            <w:r w:rsidRPr="00D85A25">
              <w:rPr>
                <w:rFonts w:ascii="Arial" w:eastAsia="Times New Roman" w:hAnsi="Arial" w:cs="Arial"/>
                <w:szCs w:val="20"/>
                <w:lang w:val="en-GB"/>
              </w:rPr>
              <w:t>Otter</w:t>
            </w:r>
          </w:p>
        </w:tc>
        <w:tc>
          <w:tcPr>
            <w:tcW w:w="1843" w:type="dxa"/>
          </w:tcPr>
          <w:p w14:paraId="54DB871E" w14:textId="77777777" w:rsidR="001B73B4" w:rsidRPr="00D85A25" w:rsidRDefault="001B73B4" w:rsidP="00590D16">
            <w:pPr>
              <w:rPr>
                <w:rFonts w:ascii="Arial" w:eastAsia="Times New Roman" w:hAnsi="Arial" w:cs="Arial"/>
                <w:szCs w:val="20"/>
                <w:lang w:val="en-GB"/>
              </w:rPr>
            </w:pPr>
            <w:r w:rsidRPr="00D85A25">
              <w:rPr>
                <w:rFonts w:ascii="Arial" w:eastAsia="Times New Roman" w:hAnsi="Arial" w:cs="Arial"/>
                <w:szCs w:val="20"/>
                <w:lang w:val="en-GB"/>
              </w:rPr>
              <w:t>Lough Ree</w:t>
            </w:r>
          </w:p>
        </w:tc>
        <w:tc>
          <w:tcPr>
            <w:tcW w:w="3260" w:type="dxa"/>
          </w:tcPr>
          <w:p w14:paraId="04DB7D4B" w14:textId="77777777" w:rsidR="001B73B4" w:rsidRPr="00D85A25" w:rsidRDefault="001B73B4" w:rsidP="00590D16">
            <w:pPr>
              <w:rPr>
                <w:rFonts w:ascii="Arial" w:eastAsia="Times New Roman" w:hAnsi="Arial" w:cs="Arial"/>
                <w:szCs w:val="20"/>
                <w:lang w:val="en-GB"/>
              </w:rPr>
            </w:pPr>
            <w:r w:rsidRPr="00D85A25">
              <w:rPr>
                <w:rFonts w:ascii="Arial" w:eastAsia="Times New Roman" w:hAnsi="Arial" w:cs="Arial"/>
                <w:szCs w:val="20"/>
                <w:lang w:val="en-GB"/>
              </w:rPr>
              <w:t>Activities that interfere with river banks.</w:t>
            </w:r>
          </w:p>
        </w:tc>
        <w:tc>
          <w:tcPr>
            <w:tcW w:w="2126" w:type="dxa"/>
          </w:tcPr>
          <w:p w14:paraId="73624F3B" w14:textId="77777777" w:rsidR="001B73B4" w:rsidRPr="00D85A25" w:rsidRDefault="001B73B4" w:rsidP="00590D16">
            <w:pPr>
              <w:rPr>
                <w:rFonts w:ascii="Arial" w:eastAsia="Times New Roman" w:hAnsi="Arial" w:cs="Arial"/>
                <w:szCs w:val="20"/>
                <w:lang w:val="en-GB"/>
              </w:rPr>
            </w:pPr>
            <w:r w:rsidRPr="00D85A25">
              <w:rPr>
                <w:rFonts w:ascii="Arial" w:eastAsia="Times New Roman" w:hAnsi="Arial" w:cs="Arial"/>
                <w:szCs w:val="20"/>
                <w:lang w:val="en-GB"/>
              </w:rPr>
              <w:t>No</w:t>
            </w:r>
          </w:p>
        </w:tc>
      </w:tr>
    </w:tbl>
    <w:p w14:paraId="49CFAB96" w14:textId="77777777" w:rsidR="001B73B4" w:rsidRPr="00D85A25" w:rsidRDefault="001B73B4" w:rsidP="001B73B4">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 xml:space="preserve">Conclusion:  </w:t>
      </w:r>
      <w:r w:rsidRPr="00D85A25">
        <w:rPr>
          <w:rFonts w:ascii="Arial" w:eastAsia="Times New Roman" w:hAnsi="Arial" w:cs="Arial"/>
          <w:b/>
          <w:color w:val="000000"/>
          <w:sz w:val="24"/>
          <w:szCs w:val="20"/>
          <w:lang w:val="en-GB"/>
        </w:rPr>
        <w:tab/>
      </w:r>
    </w:p>
    <w:p w14:paraId="3EF66791" w14:textId="77777777" w:rsidR="001B73B4" w:rsidRPr="00D85A25" w:rsidRDefault="001B73B4" w:rsidP="001B73B4">
      <w:pPr>
        <w:spacing w:after="0" w:line="240" w:lineRule="auto"/>
        <w:ind w:right="-341"/>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 xml:space="preserve">If the answer to all of the above is </w:t>
      </w:r>
      <w:r w:rsidRPr="00D85A25">
        <w:rPr>
          <w:rFonts w:ascii="Arial" w:eastAsia="Times New Roman" w:hAnsi="Arial" w:cs="Arial"/>
          <w:b/>
          <w:color w:val="000000"/>
          <w:szCs w:val="20"/>
          <w:lang w:val="en-GB"/>
        </w:rPr>
        <w:t>No</w:t>
      </w:r>
      <w:r w:rsidRPr="00D85A25">
        <w:rPr>
          <w:rFonts w:ascii="Arial" w:eastAsia="Times New Roman" w:hAnsi="Arial" w:cs="Arial"/>
          <w:color w:val="000000"/>
          <w:szCs w:val="20"/>
          <w:lang w:val="en-GB"/>
        </w:rPr>
        <w:t>, significant impacts on species can be ruled out.</w:t>
      </w:r>
    </w:p>
    <w:p w14:paraId="0DF009DC" w14:textId="77777777" w:rsidR="001B73B4" w:rsidRPr="00D85A25" w:rsidRDefault="001B73B4" w:rsidP="001B73B4">
      <w:pPr>
        <w:spacing w:after="0" w:line="240" w:lineRule="auto"/>
        <w:ind w:right="-341"/>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 xml:space="preserve">If the answer is </w:t>
      </w:r>
      <w:r w:rsidRPr="00D85A25">
        <w:rPr>
          <w:rFonts w:ascii="Arial" w:eastAsia="Times New Roman" w:hAnsi="Arial" w:cs="Arial"/>
          <w:b/>
          <w:color w:val="000000"/>
          <w:szCs w:val="20"/>
        </w:rPr>
        <w:t>Yes</w:t>
      </w:r>
      <w:r w:rsidRPr="00D85A25">
        <w:rPr>
          <w:rFonts w:ascii="Arial" w:eastAsia="Times New Roman" w:hAnsi="Arial" w:cs="Arial"/>
          <w:color w:val="000000"/>
          <w:szCs w:val="20"/>
        </w:rPr>
        <w:t xml:space="preserve">, then further information is likely to be required in relation to potential for impact on that particular species.  </w:t>
      </w:r>
    </w:p>
    <w:p w14:paraId="4CB6EAC7" w14:textId="77777777" w:rsidR="001B73B4" w:rsidRPr="00D85A25" w:rsidRDefault="001B73B4" w:rsidP="001B73B4">
      <w:pPr>
        <w:spacing w:after="0" w:line="240" w:lineRule="auto"/>
        <w:jc w:val="both"/>
        <w:rPr>
          <w:rFonts w:ascii="Arial" w:eastAsia="Times New Roman" w:hAnsi="Arial" w:cs="Arial"/>
          <w:szCs w:val="20"/>
          <w:lang w:val="en-GB"/>
        </w:rPr>
      </w:pPr>
    </w:p>
    <w:tbl>
      <w:tblPr>
        <w:tblW w:w="5216"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414"/>
        <w:gridCol w:w="1334"/>
        <w:gridCol w:w="4085"/>
        <w:gridCol w:w="1160"/>
      </w:tblGrid>
      <w:tr w:rsidR="001B73B4" w:rsidRPr="00D85A25" w14:paraId="2C6B9529" w14:textId="77777777" w:rsidTr="00590D16">
        <w:trPr>
          <w:trHeight w:val="487"/>
        </w:trPr>
        <w:tc>
          <w:tcPr>
            <w:tcW w:w="5000" w:type="pct"/>
            <w:gridSpan w:val="5"/>
            <w:tcBorders>
              <w:top w:val="single" w:sz="4" w:space="0" w:color="auto"/>
              <w:left w:val="single" w:sz="4" w:space="0" w:color="auto"/>
              <w:bottom w:val="single" w:sz="4" w:space="0" w:color="auto"/>
              <w:right w:val="single" w:sz="4" w:space="0" w:color="auto"/>
            </w:tcBorders>
            <w:shd w:val="clear" w:color="auto" w:fill="E0E0E0"/>
          </w:tcPr>
          <w:p w14:paraId="2059B46E" w14:textId="77777777" w:rsidR="001B73B4" w:rsidRPr="00D85A25" w:rsidRDefault="001B73B4" w:rsidP="00590D16">
            <w:pPr>
              <w:spacing w:after="0" w:line="240" w:lineRule="auto"/>
              <w:jc w:val="both"/>
              <w:rPr>
                <w:rFonts w:ascii="Arial" w:eastAsia="Times New Roman" w:hAnsi="Arial" w:cs="Arial"/>
                <w:b/>
                <w:i/>
                <w:color w:val="000000"/>
                <w:sz w:val="24"/>
                <w:lang w:val="en-GB"/>
              </w:rPr>
            </w:pPr>
            <w:r w:rsidRPr="00D85A25">
              <w:rPr>
                <w:rFonts w:ascii="Arial" w:eastAsia="Times New Roman" w:hAnsi="Arial" w:cs="Arial"/>
                <w:b/>
                <w:color w:val="000000"/>
                <w:sz w:val="24"/>
              </w:rPr>
              <w:t>(D) Summary of Impacts</w:t>
            </w:r>
          </w:p>
        </w:tc>
      </w:tr>
      <w:tr w:rsidR="001B73B4" w:rsidRPr="00D85A25" w14:paraId="6AED169F" w14:textId="77777777" w:rsidTr="00590D16">
        <w:tc>
          <w:tcPr>
            <w:tcW w:w="1970" w:type="pct"/>
            <w:gridSpan w:val="3"/>
            <w:tcBorders>
              <w:top w:val="single" w:sz="4" w:space="0" w:color="auto"/>
              <w:left w:val="single" w:sz="4" w:space="0" w:color="auto"/>
              <w:bottom w:val="single" w:sz="4" w:space="0" w:color="auto"/>
              <w:right w:val="single" w:sz="4" w:space="0" w:color="auto"/>
            </w:tcBorders>
          </w:tcPr>
          <w:p w14:paraId="36461E63" w14:textId="77777777" w:rsidR="001B73B4" w:rsidRPr="00D85A25" w:rsidRDefault="001B73B4" w:rsidP="00590D16">
            <w:pPr>
              <w:spacing w:after="0" w:line="240" w:lineRule="auto"/>
              <w:jc w:val="both"/>
              <w:rPr>
                <w:rFonts w:ascii="Arial" w:eastAsia="Times New Roman" w:hAnsi="Arial" w:cs="Arial"/>
                <w:b/>
                <w:color w:val="000000"/>
                <w:sz w:val="24"/>
                <w:szCs w:val="20"/>
              </w:rPr>
            </w:pPr>
            <w:r w:rsidRPr="00D85A25">
              <w:rPr>
                <w:rFonts w:ascii="Arial" w:eastAsia="Times New Roman" w:hAnsi="Arial" w:cs="Arial"/>
                <w:b/>
                <w:color w:val="000000"/>
                <w:sz w:val="24"/>
                <w:szCs w:val="20"/>
              </w:rPr>
              <w:t xml:space="preserve">Natura 2000 Sites within impact zone </w:t>
            </w:r>
          </w:p>
        </w:tc>
        <w:tc>
          <w:tcPr>
            <w:tcW w:w="3030" w:type="pct"/>
            <w:gridSpan w:val="2"/>
            <w:tcBorders>
              <w:top w:val="single" w:sz="4" w:space="0" w:color="auto"/>
              <w:left w:val="single" w:sz="4" w:space="0" w:color="auto"/>
              <w:bottom w:val="single" w:sz="4" w:space="0" w:color="auto"/>
              <w:right w:val="single" w:sz="4" w:space="0" w:color="auto"/>
            </w:tcBorders>
          </w:tcPr>
          <w:p w14:paraId="50A1D173" w14:textId="120DEF80" w:rsidR="001B73B4" w:rsidRPr="00D85A25" w:rsidRDefault="001B73B4" w:rsidP="001B73B4">
            <w:pPr>
              <w:spacing w:after="0" w:line="240" w:lineRule="auto"/>
              <w:jc w:val="center"/>
              <w:rPr>
                <w:rFonts w:ascii="Arial" w:eastAsia="Times New Roman" w:hAnsi="Arial" w:cs="Arial"/>
                <w:color w:val="000000"/>
                <w:lang w:val="en-GB"/>
              </w:rPr>
            </w:pPr>
            <w:r>
              <w:rPr>
                <w:rFonts w:ascii="Arial" w:eastAsia="Times New Roman" w:hAnsi="Arial" w:cs="Arial"/>
                <w:color w:val="000000"/>
                <w:lang w:val="en-GB"/>
              </w:rPr>
              <w:t>Glen Lough SPA</w:t>
            </w:r>
            <w:r w:rsidR="0025009E">
              <w:rPr>
                <w:rFonts w:ascii="Arial" w:eastAsia="Times New Roman" w:hAnsi="Arial" w:cs="Arial"/>
                <w:color w:val="000000"/>
                <w:lang w:val="en-GB"/>
              </w:rPr>
              <w:t xml:space="preserve">, Lough </w:t>
            </w:r>
            <w:r w:rsidR="009D50F2">
              <w:rPr>
                <w:rFonts w:ascii="Arial" w:eastAsia="Times New Roman" w:hAnsi="Arial" w:cs="Arial"/>
                <w:color w:val="000000"/>
                <w:lang w:val="en-GB"/>
              </w:rPr>
              <w:t>Kinale and Derragh Lough SPA</w:t>
            </w:r>
          </w:p>
        </w:tc>
      </w:tr>
      <w:tr w:rsidR="001B73B4" w:rsidRPr="00D85A25" w14:paraId="17AE3EB3" w14:textId="77777777" w:rsidTr="00590D16">
        <w:tc>
          <w:tcPr>
            <w:tcW w:w="1970" w:type="pct"/>
            <w:gridSpan w:val="3"/>
            <w:tcBorders>
              <w:top w:val="single" w:sz="4" w:space="0" w:color="auto"/>
              <w:left w:val="single" w:sz="4" w:space="0" w:color="auto"/>
              <w:bottom w:val="single" w:sz="4" w:space="0" w:color="auto"/>
              <w:right w:val="single" w:sz="4" w:space="0" w:color="auto"/>
            </w:tcBorders>
          </w:tcPr>
          <w:p w14:paraId="2489B68B" w14:textId="77777777" w:rsidR="001B73B4" w:rsidRPr="00D85A25" w:rsidRDefault="001B73B4" w:rsidP="00590D16">
            <w:pPr>
              <w:spacing w:after="0" w:line="240" w:lineRule="auto"/>
              <w:jc w:val="both"/>
              <w:rPr>
                <w:rFonts w:ascii="Arial" w:eastAsia="Times New Roman" w:hAnsi="Arial" w:cs="Arial"/>
                <w:color w:val="000000"/>
                <w:sz w:val="24"/>
                <w:szCs w:val="20"/>
              </w:rPr>
            </w:pPr>
            <w:r w:rsidRPr="00D85A25">
              <w:rPr>
                <w:rFonts w:ascii="Arial" w:eastAsia="Times New Roman" w:hAnsi="Arial" w:cs="Arial"/>
                <w:b/>
                <w:color w:val="000000"/>
                <w:sz w:val="24"/>
                <w:szCs w:val="20"/>
              </w:rPr>
              <w:t xml:space="preserve">Qualifying features of Natura 2000 Site </w:t>
            </w:r>
            <w:r w:rsidRPr="00D85A25">
              <w:rPr>
                <w:rFonts w:ascii="Arial" w:eastAsia="Times New Roman" w:hAnsi="Arial" w:cs="Arial"/>
                <w:color w:val="000000"/>
                <w:sz w:val="24"/>
                <w:szCs w:val="20"/>
              </w:rPr>
              <w:t>(attach site synopsis from National Parks and Wildlife Service (NPWS))</w:t>
            </w:r>
          </w:p>
        </w:tc>
        <w:tc>
          <w:tcPr>
            <w:tcW w:w="3030" w:type="pct"/>
            <w:gridSpan w:val="2"/>
            <w:tcBorders>
              <w:top w:val="single" w:sz="4" w:space="0" w:color="auto"/>
              <w:left w:val="single" w:sz="4" w:space="0" w:color="auto"/>
              <w:bottom w:val="single" w:sz="4" w:space="0" w:color="auto"/>
              <w:right w:val="single" w:sz="4" w:space="0" w:color="auto"/>
            </w:tcBorders>
          </w:tcPr>
          <w:p w14:paraId="522CB1CF" w14:textId="77777777" w:rsidR="001B73B4" w:rsidRPr="00D85A25" w:rsidRDefault="001B73B4" w:rsidP="00590D16">
            <w:pPr>
              <w:spacing w:after="0" w:line="240" w:lineRule="auto"/>
              <w:jc w:val="center"/>
              <w:rPr>
                <w:rFonts w:ascii="Arial" w:eastAsia="Times New Roman" w:hAnsi="Arial" w:cs="Arial"/>
                <w:color w:val="000000"/>
                <w:lang w:val="en-GB"/>
              </w:rPr>
            </w:pPr>
            <w:r w:rsidRPr="00D85A25">
              <w:rPr>
                <w:rFonts w:ascii="Arial" w:eastAsia="Times New Roman" w:hAnsi="Arial" w:cs="Arial"/>
                <w:color w:val="000000"/>
                <w:lang w:val="en-GB"/>
              </w:rPr>
              <w:t>See Site Synopsis below</w:t>
            </w:r>
          </w:p>
        </w:tc>
      </w:tr>
      <w:tr w:rsidR="001B73B4" w:rsidRPr="00D85A25" w14:paraId="540B8180" w14:textId="77777777" w:rsidTr="00590D16">
        <w:trPr>
          <w:trHeight w:val="487"/>
        </w:trPr>
        <w:tc>
          <w:tcPr>
            <w:tcW w:w="5000" w:type="pct"/>
            <w:gridSpan w:val="5"/>
            <w:tcBorders>
              <w:top w:val="single" w:sz="4" w:space="0" w:color="auto"/>
              <w:left w:val="single" w:sz="4" w:space="0" w:color="auto"/>
              <w:bottom w:val="single" w:sz="4" w:space="0" w:color="auto"/>
              <w:right w:val="single" w:sz="4" w:space="0" w:color="auto"/>
            </w:tcBorders>
            <w:shd w:val="clear" w:color="auto" w:fill="E0E0E0"/>
          </w:tcPr>
          <w:p w14:paraId="12A80D1B" w14:textId="77777777" w:rsidR="001B73B4" w:rsidRPr="00D85A25" w:rsidRDefault="001B73B4" w:rsidP="00590D16">
            <w:pPr>
              <w:spacing w:after="0" w:line="240" w:lineRule="auto"/>
              <w:jc w:val="both"/>
              <w:rPr>
                <w:rFonts w:ascii="Arial" w:eastAsia="Times New Roman" w:hAnsi="Arial" w:cs="Arial"/>
                <w:b/>
                <w:i/>
                <w:color w:val="000000"/>
                <w:sz w:val="24"/>
                <w:lang w:val="en-GB"/>
              </w:rPr>
            </w:pPr>
            <w:r w:rsidRPr="00D85A25">
              <w:rPr>
                <w:rFonts w:ascii="Arial" w:eastAsia="Times New Roman" w:hAnsi="Arial" w:cs="Arial"/>
                <w:b/>
                <w:color w:val="000000"/>
                <w:sz w:val="24"/>
              </w:rPr>
              <w:t>(E) Assessment of Likely Significant Effects (from Tables above)</w:t>
            </w:r>
          </w:p>
        </w:tc>
      </w:tr>
      <w:tr w:rsidR="001B73B4" w:rsidRPr="00D85A25" w14:paraId="71EFC3BD" w14:textId="77777777" w:rsidTr="00590D16">
        <w:tc>
          <w:tcPr>
            <w:tcW w:w="5000" w:type="pct"/>
            <w:gridSpan w:val="5"/>
            <w:tcBorders>
              <w:top w:val="single" w:sz="4" w:space="0" w:color="auto"/>
              <w:left w:val="single" w:sz="4" w:space="0" w:color="auto"/>
              <w:bottom w:val="single" w:sz="4" w:space="0" w:color="auto"/>
              <w:right w:val="single" w:sz="4" w:space="0" w:color="auto"/>
            </w:tcBorders>
          </w:tcPr>
          <w:p w14:paraId="5873EA48" w14:textId="77777777" w:rsidR="001B73B4" w:rsidRPr="00D85A25" w:rsidRDefault="001B73B4" w:rsidP="00590D16">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Describe how the project or plan (alone or in combination) could affect the Natura 2000 site(s).</w:t>
            </w:r>
          </w:p>
        </w:tc>
      </w:tr>
      <w:tr w:rsidR="001B73B4" w:rsidRPr="00D85A25" w14:paraId="6DD8D443" w14:textId="77777777" w:rsidTr="00590D16">
        <w:tc>
          <w:tcPr>
            <w:tcW w:w="5000" w:type="pct"/>
            <w:gridSpan w:val="5"/>
            <w:tcBorders>
              <w:top w:val="single" w:sz="4" w:space="0" w:color="auto"/>
              <w:left w:val="single" w:sz="4" w:space="0" w:color="auto"/>
              <w:bottom w:val="single" w:sz="4" w:space="0" w:color="auto"/>
              <w:right w:val="single" w:sz="4" w:space="0" w:color="auto"/>
            </w:tcBorders>
          </w:tcPr>
          <w:p w14:paraId="163525F8"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From the tables above, it is considered the project (alone or in combination) will not affect the Natura 2000 sites. </w:t>
            </w:r>
          </w:p>
          <w:p w14:paraId="0FFE5BC3" w14:textId="77777777" w:rsidR="001B73B4" w:rsidRPr="00D85A25" w:rsidRDefault="001B73B4" w:rsidP="00590D16">
            <w:pPr>
              <w:spacing w:after="0" w:line="240" w:lineRule="auto"/>
              <w:jc w:val="both"/>
              <w:rPr>
                <w:rFonts w:ascii="Arial" w:eastAsia="Times New Roman" w:hAnsi="Arial" w:cs="Arial"/>
                <w:color w:val="000000"/>
                <w:lang w:val="en-GB"/>
              </w:rPr>
            </w:pPr>
          </w:p>
          <w:p w14:paraId="2C12F1F3"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5A6342D6" w14:textId="77777777" w:rsidTr="00590D16">
        <w:tc>
          <w:tcPr>
            <w:tcW w:w="5000" w:type="pct"/>
            <w:gridSpan w:val="5"/>
            <w:tcBorders>
              <w:top w:val="single" w:sz="4" w:space="0" w:color="auto"/>
              <w:left w:val="single" w:sz="4" w:space="0" w:color="auto"/>
              <w:bottom w:val="single" w:sz="4" w:space="0" w:color="auto"/>
              <w:right w:val="single" w:sz="4" w:space="0" w:color="auto"/>
            </w:tcBorders>
          </w:tcPr>
          <w:p w14:paraId="3253F824" w14:textId="77777777" w:rsidR="001B73B4" w:rsidRPr="00D85A25" w:rsidRDefault="001B73B4" w:rsidP="00590D16">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If there are potential impacts, explain whether you consider if these are likely to be significant.</w:t>
            </w:r>
          </w:p>
        </w:tc>
      </w:tr>
      <w:tr w:rsidR="001B73B4" w:rsidRPr="00D85A25" w14:paraId="4DE55AA9" w14:textId="77777777" w:rsidTr="00590D16">
        <w:tc>
          <w:tcPr>
            <w:tcW w:w="5000" w:type="pct"/>
            <w:gridSpan w:val="5"/>
            <w:tcBorders>
              <w:top w:val="single" w:sz="4" w:space="0" w:color="auto"/>
              <w:left w:val="single" w:sz="4" w:space="0" w:color="auto"/>
              <w:bottom w:val="single" w:sz="4" w:space="0" w:color="auto"/>
              <w:right w:val="single" w:sz="4" w:space="0" w:color="auto"/>
            </w:tcBorders>
          </w:tcPr>
          <w:p w14:paraId="2D07E9B4" w14:textId="77777777" w:rsidR="001B73B4" w:rsidRPr="00D85A25" w:rsidRDefault="001B73B4" w:rsidP="00590D16">
            <w:pPr>
              <w:spacing w:after="0" w:line="240" w:lineRule="auto"/>
              <w:jc w:val="both"/>
              <w:rPr>
                <w:rFonts w:ascii="Arial" w:eastAsia="Times New Roman" w:hAnsi="Arial" w:cs="Arial"/>
                <w:color w:val="000000"/>
                <w:lang w:val="en-GB"/>
              </w:rPr>
            </w:pPr>
          </w:p>
          <w:p w14:paraId="239D6FB1"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N/A</w:t>
            </w:r>
          </w:p>
          <w:p w14:paraId="69D28FD9"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48834BCD" w14:textId="77777777" w:rsidTr="00590D16">
        <w:trPr>
          <w:trHeight w:val="472"/>
        </w:trPr>
        <w:tc>
          <w:tcPr>
            <w:tcW w:w="5000" w:type="pct"/>
            <w:gridSpan w:val="5"/>
            <w:tcBorders>
              <w:top w:val="single" w:sz="4" w:space="0" w:color="auto"/>
              <w:left w:val="single" w:sz="4" w:space="0" w:color="auto"/>
              <w:bottom w:val="single" w:sz="4" w:space="0" w:color="auto"/>
              <w:right w:val="single" w:sz="4" w:space="0" w:color="auto"/>
            </w:tcBorders>
            <w:shd w:val="clear" w:color="auto" w:fill="E0E0E0"/>
          </w:tcPr>
          <w:p w14:paraId="72D3F5A2" w14:textId="77777777" w:rsidR="001B73B4" w:rsidRPr="00D85A25" w:rsidRDefault="001B73B4" w:rsidP="00590D16">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sz w:val="24"/>
                <w:lang w:val="en-GB"/>
              </w:rPr>
              <w:t>(F) Relevant Advice Received</w:t>
            </w:r>
          </w:p>
        </w:tc>
      </w:tr>
      <w:tr w:rsidR="001B73B4" w:rsidRPr="00D85A25" w14:paraId="43500445" w14:textId="77777777" w:rsidTr="00590D16">
        <w:tc>
          <w:tcPr>
            <w:tcW w:w="5000" w:type="pct"/>
            <w:gridSpan w:val="5"/>
            <w:tcBorders>
              <w:top w:val="single" w:sz="4" w:space="0" w:color="auto"/>
              <w:left w:val="single" w:sz="4" w:space="0" w:color="auto"/>
              <w:bottom w:val="single" w:sz="4" w:space="0" w:color="auto"/>
              <w:right w:val="single" w:sz="4" w:space="0" w:color="auto"/>
            </w:tcBorders>
          </w:tcPr>
          <w:p w14:paraId="6FFFCC5D" w14:textId="77777777" w:rsidR="001B73B4" w:rsidRPr="00D85A25" w:rsidRDefault="001B73B4" w:rsidP="00590D16">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Documentation reviewed for making this statement.</w:t>
            </w:r>
          </w:p>
        </w:tc>
      </w:tr>
      <w:tr w:rsidR="001B73B4" w:rsidRPr="00D85A25" w14:paraId="70A757D1" w14:textId="77777777" w:rsidTr="00590D16">
        <w:tc>
          <w:tcPr>
            <w:tcW w:w="5000" w:type="pct"/>
            <w:gridSpan w:val="5"/>
            <w:tcBorders>
              <w:top w:val="single" w:sz="4" w:space="0" w:color="auto"/>
              <w:left w:val="single" w:sz="4" w:space="0" w:color="auto"/>
              <w:bottom w:val="single" w:sz="4" w:space="0" w:color="auto"/>
              <w:right w:val="single" w:sz="4" w:space="0" w:color="auto"/>
            </w:tcBorders>
          </w:tcPr>
          <w:p w14:paraId="6FC0A7E6" w14:textId="77777777" w:rsidR="001B73B4" w:rsidRPr="00D85A25" w:rsidRDefault="001B73B4" w:rsidP="00590D16">
            <w:pPr>
              <w:spacing w:after="0" w:line="240" w:lineRule="auto"/>
              <w:jc w:val="both"/>
              <w:rPr>
                <w:rFonts w:ascii="Arial" w:eastAsia="Times New Roman" w:hAnsi="Arial" w:cs="Arial"/>
                <w:color w:val="000000"/>
                <w:lang w:val="en-GB"/>
              </w:rPr>
            </w:pPr>
          </w:p>
          <w:p w14:paraId="4CF624C8"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Appropriate Assessment of Plans and Projects in Ireland – Guidance for Planning Authorities (2010)</w:t>
            </w:r>
          </w:p>
          <w:p w14:paraId="19EDDACF"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Assessment of Plans and Projects significantly affecting Natura 2000 sites (2001)</w:t>
            </w:r>
          </w:p>
          <w:p w14:paraId="54EFFBFC"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Managing Natura 2000 sites: The provisions of Article 6 of the ‘Habitats’ Directive (2018) </w:t>
            </w:r>
          </w:p>
          <w:p w14:paraId="15A2C2A6"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Relevant Site Synposis.</w:t>
            </w:r>
          </w:p>
          <w:p w14:paraId="20121474"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72ABA2B3" w14:textId="77777777" w:rsidTr="00590D16">
        <w:tc>
          <w:tcPr>
            <w:tcW w:w="5000" w:type="pct"/>
            <w:gridSpan w:val="5"/>
            <w:tcBorders>
              <w:top w:val="single" w:sz="4" w:space="0" w:color="auto"/>
              <w:left w:val="single" w:sz="4" w:space="0" w:color="auto"/>
              <w:bottom w:val="single" w:sz="4" w:space="0" w:color="auto"/>
              <w:right w:val="single" w:sz="4" w:space="0" w:color="auto"/>
            </w:tcBorders>
          </w:tcPr>
          <w:p w14:paraId="5EE0D72C" w14:textId="77777777" w:rsidR="001B73B4" w:rsidRPr="00D85A25" w:rsidRDefault="001B73B4" w:rsidP="00590D16">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Persons/Bodies consulted with for the making of this statement.</w:t>
            </w:r>
          </w:p>
        </w:tc>
      </w:tr>
      <w:tr w:rsidR="001B73B4" w:rsidRPr="00D85A25" w14:paraId="7BEDA7A2" w14:textId="77777777" w:rsidTr="00590D16">
        <w:tc>
          <w:tcPr>
            <w:tcW w:w="5000" w:type="pct"/>
            <w:gridSpan w:val="5"/>
            <w:tcBorders>
              <w:top w:val="single" w:sz="4" w:space="0" w:color="auto"/>
              <w:left w:val="single" w:sz="4" w:space="0" w:color="auto"/>
              <w:bottom w:val="single" w:sz="4" w:space="0" w:color="auto"/>
              <w:right w:val="single" w:sz="4" w:space="0" w:color="auto"/>
            </w:tcBorders>
          </w:tcPr>
          <w:p w14:paraId="3D8DA690" w14:textId="77777777" w:rsidR="001B73B4" w:rsidRPr="00D85A25" w:rsidRDefault="001B73B4" w:rsidP="00590D16">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Longford County Council Planning Department</w:t>
            </w:r>
          </w:p>
          <w:p w14:paraId="7E3BADC3" w14:textId="77777777" w:rsidR="001B73B4" w:rsidRPr="00D85A25" w:rsidRDefault="001B73B4" w:rsidP="00590D16">
            <w:pPr>
              <w:spacing w:after="0" w:line="240" w:lineRule="auto"/>
              <w:jc w:val="both"/>
              <w:rPr>
                <w:rFonts w:ascii="Arial" w:eastAsia="Times New Roman" w:hAnsi="Arial" w:cs="Arial"/>
                <w:color w:val="000000"/>
                <w:lang w:val="en-GB"/>
              </w:rPr>
            </w:pPr>
          </w:p>
          <w:p w14:paraId="52860EAB" w14:textId="77777777" w:rsidR="001B73B4" w:rsidRPr="00D85A25" w:rsidRDefault="001B73B4" w:rsidP="00590D16">
            <w:pPr>
              <w:spacing w:after="0" w:line="240" w:lineRule="auto"/>
              <w:jc w:val="both"/>
              <w:rPr>
                <w:rFonts w:ascii="Arial" w:eastAsia="Times New Roman" w:hAnsi="Arial" w:cs="Arial"/>
                <w:color w:val="000000"/>
                <w:lang w:val="en-GB"/>
              </w:rPr>
            </w:pPr>
          </w:p>
        </w:tc>
      </w:tr>
      <w:tr w:rsidR="001B73B4" w:rsidRPr="00D85A25" w14:paraId="1C43FB39" w14:textId="77777777" w:rsidTr="00590D16">
        <w:trPr>
          <w:trHeight w:val="487"/>
        </w:trPr>
        <w:tc>
          <w:tcPr>
            <w:tcW w:w="5000" w:type="pct"/>
            <w:gridSpan w:val="5"/>
            <w:tcBorders>
              <w:top w:val="single" w:sz="4" w:space="0" w:color="auto"/>
              <w:left w:val="single" w:sz="4" w:space="0" w:color="auto"/>
              <w:bottom w:val="single" w:sz="4" w:space="0" w:color="auto"/>
              <w:right w:val="single" w:sz="4" w:space="0" w:color="auto"/>
            </w:tcBorders>
            <w:shd w:val="clear" w:color="auto" w:fill="E0E0E0"/>
          </w:tcPr>
          <w:p w14:paraId="6744F92C" w14:textId="77777777" w:rsidR="001B73B4" w:rsidRPr="00D85A25" w:rsidRDefault="001B73B4" w:rsidP="00590D16">
            <w:pPr>
              <w:spacing w:after="0" w:line="240" w:lineRule="auto"/>
              <w:jc w:val="both"/>
              <w:rPr>
                <w:rFonts w:ascii="Arial" w:eastAsia="Times New Roman" w:hAnsi="Arial" w:cs="Arial"/>
                <w:b/>
                <w:i/>
                <w:color w:val="000000"/>
                <w:sz w:val="24"/>
                <w:szCs w:val="20"/>
                <w:lang w:val="en-GB"/>
              </w:rPr>
            </w:pPr>
            <w:r w:rsidRPr="00D85A25">
              <w:rPr>
                <w:rFonts w:ascii="Arial" w:eastAsia="Times New Roman" w:hAnsi="Arial" w:cs="Arial"/>
                <w:b/>
                <w:color w:val="000000"/>
                <w:sz w:val="24"/>
                <w:szCs w:val="20"/>
              </w:rPr>
              <w:t xml:space="preserve"> (G) SCREENING CONCLUSION STATEMENT </w:t>
            </w:r>
          </w:p>
          <w:p w14:paraId="5C17E89F" w14:textId="77777777" w:rsidR="001B73B4" w:rsidRPr="00D85A25" w:rsidRDefault="001B73B4" w:rsidP="00590D16">
            <w:pPr>
              <w:spacing w:after="0" w:line="240" w:lineRule="auto"/>
              <w:jc w:val="both"/>
              <w:rPr>
                <w:rFonts w:ascii="Arial" w:eastAsia="Times New Roman" w:hAnsi="Arial" w:cs="Arial"/>
                <w:b/>
                <w:color w:val="000000"/>
                <w:sz w:val="24"/>
                <w:szCs w:val="20"/>
              </w:rPr>
            </w:pPr>
            <w:r w:rsidRPr="00D85A25">
              <w:rPr>
                <w:rFonts w:ascii="Arial" w:eastAsia="Times New Roman" w:hAnsi="Arial" w:cs="Arial"/>
                <w:i/>
                <w:color w:val="000000"/>
                <w:sz w:val="24"/>
                <w:szCs w:val="20"/>
                <w:lang w:val="en-GB"/>
              </w:rPr>
              <w:t>Selected relevant category for project assessed by ticking box.</w:t>
            </w:r>
          </w:p>
        </w:tc>
      </w:tr>
      <w:tr w:rsidR="001B73B4" w:rsidRPr="00D85A25" w14:paraId="2F45068F" w14:textId="77777777" w:rsidTr="00590D16">
        <w:tc>
          <w:tcPr>
            <w:tcW w:w="382" w:type="pct"/>
            <w:tcBorders>
              <w:top w:val="single" w:sz="4" w:space="0" w:color="auto"/>
              <w:left w:val="single" w:sz="4" w:space="0" w:color="auto"/>
              <w:bottom w:val="single" w:sz="4" w:space="0" w:color="auto"/>
              <w:right w:val="single" w:sz="4" w:space="0" w:color="auto"/>
            </w:tcBorders>
          </w:tcPr>
          <w:p w14:paraId="77097CEA" w14:textId="77777777" w:rsidR="001B73B4" w:rsidRPr="00D85A25" w:rsidRDefault="001B73B4" w:rsidP="00590D16">
            <w:pPr>
              <w:spacing w:after="0" w:line="240" w:lineRule="auto"/>
              <w:jc w:val="both"/>
              <w:rPr>
                <w:rFonts w:ascii="Arial" w:eastAsia="Times New Roman" w:hAnsi="Arial" w:cs="Arial"/>
                <w:b/>
                <w:color w:val="000000"/>
                <w:sz w:val="24"/>
                <w:szCs w:val="20"/>
              </w:rPr>
            </w:pPr>
            <w:r w:rsidRPr="00D85A25">
              <w:rPr>
                <w:rFonts w:ascii="Arial" w:eastAsia="Times New Roman" w:hAnsi="Arial" w:cs="Arial"/>
                <w:b/>
                <w:color w:val="000000"/>
                <w:sz w:val="24"/>
                <w:szCs w:val="20"/>
              </w:rPr>
              <w:t>1</w:t>
            </w:r>
          </w:p>
        </w:tc>
        <w:tc>
          <w:tcPr>
            <w:tcW w:w="3948" w:type="pct"/>
            <w:gridSpan w:val="3"/>
            <w:tcBorders>
              <w:top w:val="single" w:sz="4" w:space="0" w:color="auto"/>
              <w:left w:val="single" w:sz="4" w:space="0" w:color="auto"/>
              <w:bottom w:val="single" w:sz="4" w:space="0" w:color="auto"/>
              <w:right w:val="single" w:sz="4" w:space="0" w:color="auto"/>
            </w:tcBorders>
          </w:tcPr>
          <w:p w14:paraId="420A1A96"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AA is not required because the project is directly connected with/necessary to the conservation management of the site</w:t>
            </w:r>
          </w:p>
          <w:p w14:paraId="18AAD6D1"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p>
        </w:tc>
        <w:tc>
          <w:tcPr>
            <w:tcW w:w="670" w:type="pct"/>
            <w:tcBorders>
              <w:top w:val="single" w:sz="4" w:space="0" w:color="auto"/>
              <w:left w:val="single" w:sz="4" w:space="0" w:color="auto"/>
              <w:bottom w:val="single" w:sz="4" w:space="0" w:color="auto"/>
              <w:right w:val="single" w:sz="4" w:space="0" w:color="auto"/>
            </w:tcBorders>
          </w:tcPr>
          <w:p w14:paraId="6CFFE019"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p>
        </w:tc>
      </w:tr>
      <w:tr w:rsidR="001B73B4" w:rsidRPr="00D85A25" w14:paraId="62C01FD4" w14:textId="77777777" w:rsidTr="00590D16">
        <w:tc>
          <w:tcPr>
            <w:tcW w:w="382" w:type="pct"/>
            <w:tcBorders>
              <w:top w:val="single" w:sz="4" w:space="0" w:color="auto"/>
              <w:left w:val="single" w:sz="4" w:space="0" w:color="auto"/>
              <w:bottom w:val="single" w:sz="4" w:space="0" w:color="auto"/>
              <w:right w:val="single" w:sz="4" w:space="0" w:color="auto"/>
            </w:tcBorders>
          </w:tcPr>
          <w:p w14:paraId="06196FF3" w14:textId="77777777" w:rsidR="001B73B4" w:rsidRPr="00D85A25" w:rsidRDefault="001B73B4" w:rsidP="00590D16">
            <w:pPr>
              <w:spacing w:after="0" w:line="240" w:lineRule="auto"/>
              <w:jc w:val="both"/>
              <w:rPr>
                <w:rFonts w:ascii="Arial" w:eastAsia="Times New Roman" w:hAnsi="Arial" w:cs="Arial"/>
                <w:b/>
                <w:color w:val="000000"/>
                <w:sz w:val="24"/>
                <w:szCs w:val="20"/>
              </w:rPr>
            </w:pPr>
            <w:r w:rsidRPr="00D85A25">
              <w:rPr>
                <w:rFonts w:ascii="Arial" w:eastAsia="Times New Roman" w:hAnsi="Arial" w:cs="Arial"/>
                <w:b/>
                <w:color w:val="000000"/>
                <w:sz w:val="24"/>
                <w:szCs w:val="20"/>
              </w:rPr>
              <w:lastRenderedPageBreak/>
              <w:t>2</w:t>
            </w:r>
          </w:p>
          <w:p w14:paraId="18E86225" w14:textId="77777777" w:rsidR="001B73B4" w:rsidRPr="00D85A25" w:rsidRDefault="001B73B4" w:rsidP="00590D16">
            <w:pPr>
              <w:spacing w:after="0" w:line="240" w:lineRule="auto"/>
              <w:jc w:val="both"/>
              <w:rPr>
                <w:rFonts w:ascii="Arial" w:eastAsia="Times New Roman" w:hAnsi="Arial" w:cs="Arial"/>
                <w:b/>
                <w:color w:val="000000"/>
                <w:sz w:val="24"/>
                <w:szCs w:val="20"/>
              </w:rPr>
            </w:pPr>
          </w:p>
        </w:tc>
        <w:tc>
          <w:tcPr>
            <w:tcW w:w="3948" w:type="pct"/>
            <w:gridSpan w:val="3"/>
            <w:tcBorders>
              <w:top w:val="single" w:sz="4" w:space="0" w:color="auto"/>
              <w:left w:val="single" w:sz="4" w:space="0" w:color="auto"/>
              <w:bottom w:val="single" w:sz="4" w:space="0" w:color="auto"/>
              <w:right w:val="single" w:sz="4" w:space="0" w:color="auto"/>
            </w:tcBorders>
          </w:tcPr>
          <w:p w14:paraId="2609E701"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No potential significant affects/AA is not required</w:t>
            </w:r>
          </w:p>
        </w:tc>
        <w:tc>
          <w:tcPr>
            <w:tcW w:w="670" w:type="pct"/>
            <w:tcBorders>
              <w:top w:val="single" w:sz="4" w:space="0" w:color="auto"/>
              <w:left w:val="single" w:sz="4" w:space="0" w:color="auto"/>
              <w:bottom w:val="single" w:sz="4" w:space="0" w:color="auto"/>
              <w:right w:val="single" w:sz="4" w:space="0" w:color="auto"/>
            </w:tcBorders>
          </w:tcPr>
          <w:p w14:paraId="64EFE8BA"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x</w:t>
            </w:r>
          </w:p>
        </w:tc>
      </w:tr>
      <w:tr w:rsidR="001B73B4" w:rsidRPr="00D85A25" w14:paraId="6F7A8A69" w14:textId="77777777" w:rsidTr="00590D16">
        <w:tc>
          <w:tcPr>
            <w:tcW w:w="382" w:type="pct"/>
            <w:tcBorders>
              <w:top w:val="single" w:sz="4" w:space="0" w:color="auto"/>
              <w:left w:val="single" w:sz="4" w:space="0" w:color="auto"/>
              <w:bottom w:val="single" w:sz="4" w:space="0" w:color="auto"/>
              <w:right w:val="single" w:sz="4" w:space="0" w:color="auto"/>
            </w:tcBorders>
          </w:tcPr>
          <w:p w14:paraId="7F91F64E"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3</w:t>
            </w:r>
          </w:p>
        </w:tc>
        <w:tc>
          <w:tcPr>
            <w:tcW w:w="3948" w:type="pct"/>
            <w:gridSpan w:val="3"/>
            <w:tcBorders>
              <w:top w:val="single" w:sz="4" w:space="0" w:color="auto"/>
              <w:left w:val="single" w:sz="4" w:space="0" w:color="auto"/>
              <w:bottom w:val="single" w:sz="4" w:space="0" w:color="auto"/>
              <w:right w:val="single" w:sz="4" w:space="0" w:color="auto"/>
            </w:tcBorders>
          </w:tcPr>
          <w:p w14:paraId="1DA31CED"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 xml:space="preserve">Significant effects are certain, likely or uncertain. </w:t>
            </w:r>
          </w:p>
          <w:p w14:paraId="15997D0D"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Seek a Natura Impact Statement</w:t>
            </w:r>
          </w:p>
          <w:p w14:paraId="3C5F241B"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Reject proposal. (Reject if potentially damaging/inappropriate)</w:t>
            </w:r>
          </w:p>
        </w:tc>
        <w:tc>
          <w:tcPr>
            <w:tcW w:w="670" w:type="pct"/>
            <w:tcBorders>
              <w:top w:val="single" w:sz="4" w:space="0" w:color="auto"/>
              <w:left w:val="single" w:sz="4" w:space="0" w:color="auto"/>
              <w:bottom w:val="single" w:sz="4" w:space="0" w:color="auto"/>
              <w:right w:val="single" w:sz="4" w:space="0" w:color="auto"/>
            </w:tcBorders>
          </w:tcPr>
          <w:p w14:paraId="28F8E51E"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p>
        </w:tc>
      </w:tr>
      <w:tr w:rsidR="001B73B4" w:rsidRPr="00D85A25" w14:paraId="2A37F45C" w14:textId="77777777" w:rsidTr="00590D16">
        <w:tc>
          <w:tcPr>
            <w:tcW w:w="5000" w:type="pct"/>
            <w:gridSpan w:val="5"/>
            <w:tcBorders>
              <w:top w:val="single" w:sz="4" w:space="0" w:color="auto"/>
              <w:left w:val="single" w:sz="4" w:space="0" w:color="auto"/>
              <w:bottom w:val="single" w:sz="4" w:space="0" w:color="auto"/>
              <w:right w:val="single" w:sz="4" w:space="0" w:color="auto"/>
            </w:tcBorders>
          </w:tcPr>
          <w:p w14:paraId="4B1CC82B"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Justify why it falls into relevant category above (based on information in above tables)</w:t>
            </w:r>
          </w:p>
        </w:tc>
      </w:tr>
      <w:tr w:rsidR="001B73B4" w:rsidRPr="00D85A25" w14:paraId="08275450" w14:textId="77777777" w:rsidTr="00590D16">
        <w:trPr>
          <w:trHeight w:val="419"/>
        </w:trPr>
        <w:tc>
          <w:tcPr>
            <w:tcW w:w="5000" w:type="pct"/>
            <w:gridSpan w:val="5"/>
            <w:tcBorders>
              <w:top w:val="single" w:sz="4" w:space="0" w:color="auto"/>
              <w:left w:val="single" w:sz="4" w:space="0" w:color="auto"/>
              <w:bottom w:val="single" w:sz="4" w:space="0" w:color="auto"/>
              <w:right w:val="single" w:sz="4" w:space="0" w:color="auto"/>
            </w:tcBorders>
          </w:tcPr>
          <w:p w14:paraId="3FA645FD"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 xml:space="preserve">The proposal has no potential significant affects on the Natura 2000 network for the following reasons: </w:t>
            </w:r>
          </w:p>
          <w:p w14:paraId="68D7C935" w14:textId="77777777" w:rsidR="001B73B4" w:rsidRPr="00D85A25" w:rsidRDefault="001B73B4" w:rsidP="00590D16">
            <w:pPr>
              <w:numPr>
                <w:ilvl w:val="0"/>
                <w:numId w:val="1"/>
              </w:numPr>
              <w:spacing w:after="0" w:line="240" w:lineRule="auto"/>
              <w:contextualSpacing/>
              <w:jc w:val="both"/>
              <w:rPr>
                <w:rFonts w:ascii="Arial" w:eastAsia="Times New Roman" w:hAnsi="Arial" w:cs="Arial"/>
                <w:b/>
                <w:color w:val="000000"/>
                <w:lang w:val="en-GB"/>
              </w:rPr>
            </w:pPr>
            <w:r w:rsidRPr="00D85A25">
              <w:rPr>
                <w:rFonts w:ascii="Arial" w:eastAsia="Times New Roman" w:hAnsi="Arial" w:cs="Arial"/>
                <w:color w:val="000000"/>
                <w:lang w:val="en-GB"/>
              </w:rPr>
              <w:t>The project site is not located within a SAC or in the catchment of same to impact on sites designated for freshwater habitats or species.</w:t>
            </w:r>
          </w:p>
          <w:p w14:paraId="394EEF57" w14:textId="4F314952" w:rsidR="001B73B4" w:rsidRPr="00D85A25" w:rsidRDefault="001B73B4" w:rsidP="00590D16">
            <w:pPr>
              <w:numPr>
                <w:ilvl w:val="0"/>
                <w:numId w:val="1"/>
              </w:numPr>
              <w:spacing w:after="0" w:line="240" w:lineRule="auto"/>
              <w:contextualSpacing/>
              <w:jc w:val="both"/>
              <w:rPr>
                <w:rFonts w:ascii="Arial" w:eastAsia="Times New Roman" w:hAnsi="Arial" w:cs="Arial"/>
                <w:b/>
                <w:color w:val="000000"/>
                <w:lang w:val="en-GB"/>
              </w:rPr>
            </w:pPr>
            <w:r w:rsidRPr="00D85A25">
              <w:rPr>
                <w:rFonts w:ascii="Arial" w:eastAsia="Times New Roman" w:hAnsi="Arial" w:cs="Arial"/>
                <w:color w:val="000000"/>
                <w:lang w:val="en-GB"/>
              </w:rPr>
              <w:t>The project site is not located within a SAC</w:t>
            </w:r>
            <w:r w:rsidR="00541DA1">
              <w:rPr>
                <w:rFonts w:ascii="Arial" w:eastAsia="Times New Roman" w:hAnsi="Arial" w:cs="Arial"/>
                <w:color w:val="000000"/>
                <w:lang w:val="en-GB"/>
              </w:rPr>
              <w:t>. It is located within 1km of s</w:t>
            </w:r>
            <w:r w:rsidR="00F06933">
              <w:rPr>
                <w:rFonts w:ascii="Arial" w:eastAsia="Times New Roman" w:hAnsi="Arial" w:cs="Arial"/>
                <w:color w:val="000000"/>
                <w:lang w:val="en-GB"/>
              </w:rPr>
              <w:t>ite designated for wetland habitats. However, it does not involve c</w:t>
            </w:r>
            <w:r w:rsidR="00F06933" w:rsidRPr="00D85A25">
              <w:rPr>
                <w:rFonts w:ascii="Arial" w:eastAsia="Times New Roman" w:hAnsi="Arial" w:cs="Arial"/>
                <w:color w:val="000000"/>
                <w:lang w:val="en-GB"/>
              </w:rPr>
              <w:t>onstruction of roads or other infrastructure on peat habitats within 1km of bog, marsh, fen or heath habitat within a Natura 2000 site</w:t>
            </w:r>
            <w:r w:rsidR="00E5258E">
              <w:rPr>
                <w:rFonts w:ascii="Arial" w:eastAsia="Times New Roman" w:hAnsi="Arial" w:cs="Arial"/>
                <w:color w:val="000000"/>
                <w:lang w:val="en-GB"/>
              </w:rPr>
              <w:t xml:space="preserve">. </w:t>
            </w:r>
          </w:p>
          <w:p w14:paraId="2440A477" w14:textId="77777777" w:rsidR="001B73B4" w:rsidRPr="00D85A25" w:rsidRDefault="001B73B4" w:rsidP="00590D16">
            <w:pPr>
              <w:numPr>
                <w:ilvl w:val="0"/>
                <w:numId w:val="1"/>
              </w:numPr>
              <w:spacing w:after="0" w:line="240" w:lineRule="auto"/>
              <w:contextualSpacing/>
              <w:jc w:val="both"/>
              <w:rPr>
                <w:rFonts w:ascii="Arial" w:eastAsia="Times New Roman" w:hAnsi="Arial" w:cs="Arial"/>
                <w:b/>
                <w:color w:val="000000"/>
                <w:lang w:val="en-GB"/>
              </w:rPr>
            </w:pPr>
            <w:r w:rsidRPr="00D85A25">
              <w:rPr>
                <w:rFonts w:ascii="Arial" w:eastAsia="Times New Roman" w:hAnsi="Arial" w:cs="Arial"/>
                <w:color w:val="000000"/>
                <w:lang w:val="en-GB"/>
              </w:rPr>
              <w:t>The project site is not located within an SAC or 100m of same to impact on designated terrestrial habitats.</w:t>
            </w:r>
          </w:p>
          <w:p w14:paraId="5EF2241F" w14:textId="77777777" w:rsidR="001B73B4" w:rsidRPr="00D85A25" w:rsidRDefault="001B73B4" w:rsidP="00590D16">
            <w:pPr>
              <w:numPr>
                <w:ilvl w:val="0"/>
                <w:numId w:val="1"/>
              </w:numPr>
              <w:spacing w:after="0" w:line="240" w:lineRule="auto"/>
              <w:contextualSpacing/>
              <w:jc w:val="both"/>
              <w:rPr>
                <w:rFonts w:ascii="Arial" w:eastAsia="Times New Roman" w:hAnsi="Arial" w:cs="Arial"/>
                <w:b/>
                <w:color w:val="000000"/>
                <w:lang w:val="en-GB"/>
              </w:rPr>
            </w:pPr>
            <w:r w:rsidRPr="00D85A25">
              <w:rPr>
                <w:rFonts w:ascii="Arial" w:eastAsia="Times New Roman" w:hAnsi="Arial" w:cs="Arial"/>
                <w:color w:val="000000"/>
                <w:lang w:val="en-GB"/>
              </w:rPr>
              <w:t>The project site is not located within a SPA or 5km of same to impact on birds in SPAs.</w:t>
            </w:r>
            <w:r w:rsidRPr="00D85A25">
              <w:rPr>
                <w:rFonts w:ascii="Arial" w:eastAsia="Times New Roman" w:hAnsi="Arial" w:cs="Arial"/>
                <w:b/>
                <w:color w:val="000000"/>
                <w:lang w:val="en-GB"/>
              </w:rPr>
              <w:t xml:space="preserve"> </w:t>
            </w:r>
          </w:p>
          <w:p w14:paraId="43073736" w14:textId="77777777" w:rsidR="001B73B4" w:rsidRPr="00D85A25" w:rsidRDefault="001B73B4" w:rsidP="00590D16">
            <w:pPr>
              <w:spacing w:after="0" w:line="240" w:lineRule="auto"/>
              <w:jc w:val="both"/>
              <w:rPr>
                <w:rFonts w:ascii="Arial" w:eastAsia="Times New Roman" w:hAnsi="Arial" w:cs="Arial"/>
                <w:b/>
                <w:color w:val="000000"/>
                <w:lang w:val="en-GB"/>
              </w:rPr>
            </w:pPr>
          </w:p>
          <w:p w14:paraId="06DDDB00"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p>
        </w:tc>
      </w:tr>
      <w:tr w:rsidR="001B73B4" w:rsidRPr="00D85A25" w14:paraId="3E61683E" w14:textId="77777777" w:rsidTr="00590D16">
        <w:tc>
          <w:tcPr>
            <w:tcW w:w="1199" w:type="pct"/>
            <w:gridSpan w:val="2"/>
            <w:tcBorders>
              <w:top w:val="single" w:sz="4" w:space="0" w:color="auto"/>
              <w:left w:val="single" w:sz="4" w:space="0" w:color="auto"/>
              <w:bottom w:val="single" w:sz="4" w:space="0" w:color="auto"/>
              <w:right w:val="single" w:sz="4" w:space="0" w:color="auto"/>
            </w:tcBorders>
            <w:shd w:val="clear" w:color="auto" w:fill="E0E0E0"/>
          </w:tcPr>
          <w:p w14:paraId="67DA3536"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Name:</w:t>
            </w:r>
          </w:p>
        </w:tc>
        <w:tc>
          <w:tcPr>
            <w:tcW w:w="3801" w:type="pct"/>
            <w:gridSpan w:val="3"/>
            <w:tcBorders>
              <w:top w:val="single" w:sz="4" w:space="0" w:color="auto"/>
              <w:left w:val="single" w:sz="4" w:space="0" w:color="auto"/>
              <w:bottom w:val="single" w:sz="4" w:space="0" w:color="auto"/>
              <w:right w:val="single" w:sz="4" w:space="0" w:color="auto"/>
            </w:tcBorders>
          </w:tcPr>
          <w:p w14:paraId="393842A4"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Lorraine O’Connor</w:t>
            </w:r>
          </w:p>
        </w:tc>
      </w:tr>
      <w:tr w:rsidR="001B73B4" w:rsidRPr="00D85A25" w14:paraId="0C584AED" w14:textId="77777777" w:rsidTr="00590D16">
        <w:tc>
          <w:tcPr>
            <w:tcW w:w="1199" w:type="pct"/>
            <w:gridSpan w:val="2"/>
            <w:tcBorders>
              <w:top w:val="single" w:sz="4" w:space="0" w:color="auto"/>
              <w:left w:val="single" w:sz="4" w:space="0" w:color="auto"/>
              <w:bottom w:val="single" w:sz="4" w:space="0" w:color="auto"/>
              <w:right w:val="single" w:sz="4" w:space="0" w:color="auto"/>
            </w:tcBorders>
            <w:shd w:val="clear" w:color="auto" w:fill="E0E0E0"/>
          </w:tcPr>
          <w:p w14:paraId="39E8E41F"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Position:</w:t>
            </w:r>
          </w:p>
        </w:tc>
        <w:tc>
          <w:tcPr>
            <w:tcW w:w="3801" w:type="pct"/>
            <w:gridSpan w:val="3"/>
            <w:tcBorders>
              <w:top w:val="single" w:sz="4" w:space="0" w:color="auto"/>
              <w:left w:val="single" w:sz="4" w:space="0" w:color="auto"/>
              <w:bottom w:val="single" w:sz="4" w:space="0" w:color="auto"/>
              <w:right w:val="single" w:sz="4" w:space="0" w:color="auto"/>
            </w:tcBorders>
          </w:tcPr>
          <w:p w14:paraId="36844BAF" w14:textId="77777777" w:rsidR="001B73B4" w:rsidRPr="00D85A25" w:rsidRDefault="001B73B4" w:rsidP="00590D16">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Regeneration Officer (Executive Planner)</w:t>
            </w:r>
          </w:p>
        </w:tc>
      </w:tr>
      <w:tr w:rsidR="001B73B4" w:rsidRPr="00D85A25" w14:paraId="2FD85365" w14:textId="77777777" w:rsidTr="00590D16">
        <w:tc>
          <w:tcPr>
            <w:tcW w:w="1199" w:type="pct"/>
            <w:gridSpan w:val="2"/>
            <w:tcBorders>
              <w:top w:val="single" w:sz="4" w:space="0" w:color="auto"/>
              <w:left w:val="single" w:sz="4" w:space="0" w:color="auto"/>
              <w:bottom w:val="single" w:sz="4" w:space="0" w:color="auto"/>
              <w:right w:val="single" w:sz="4" w:space="0" w:color="auto"/>
            </w:tcBorders>
            <w:shd w:val="clear" w:color="auto" w:fill="E0E0E0"/>
          </w:tcPr>
          <w:p w14:paraId="323F0B1D" w14:textId="77777777" w:rsidR="001B73B4" w:rsidRPr="00D85A25" w:rsidRDefault="001B73B4" w:rsidP="00590D16">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Date:</w:t>
            </w:r>
          </w:p>
        </w:tc>
        <w:tc>
          <w:tcPr>
            <w:tcW w:w="3801" w:type="pct"/>
            <w:gridSpan w:val="3"/>
            <w:tcBorders>
              <w:top w:val="single" w:sz="4" w:space="0" w:color="auto"/>
              <w:left w:val="single" w:sz="4" w:space="0" w:color="auto"/>
              <w:bottom w:val="single" w:sz="4" w:space="0" w:color="auto"/>
              <w:right w:val="single" w:sz="4" w:space="0" w:color="auto"/>
            </w:tcBorders>
          </w:tcPr>
          <w:p w14:paraId="379A2709" w14:textId="138C523C" w:rsidR="001B73B4" w:rsidRPr="00D85A25" w:rsidRDefault="001B73B4" w:rsidP="00590D16">
            <w:pPr>
              <w:spacing w:after="0" w:line="240" w:lineRule="auto"/>
              <w:jc w:val="both"/>
              <w:rPr>
                <w:rFonts w:ascii="Arial" w:eastAsia="Times New Roman" w:hAnsi="Arial" w:cs="Arial"/>
                <w:color w:val="000000"/>
                <w:sz w:val="24"/>
                <w:szCs w:val="20"/>
                <w:lang w:val="en-GB"/>
              </w:rPr>
            </w:pPr>
            <w:r>
              <w:rPr>
                <w:rFonts w:ascii="Arial" w:eastAsia="Times New Roman" w:hAnsi="Arial" w:cs="Arial"/>
                <w:color w:val="000000"/>
                <w:sz w:val="24"/>
                <w:szCs w:val="20"/>
                <w:lang w:val="en-GB"/>
              </w:rPr>
              <w:t>24/03/2022</w:t>
            </w:r>
          </w:p>
        </w:tc>
      </w:tr>
    </w:tbl>
    <w:p w14:paraId="7A2E2F5D" w14:textId="77777777" w:rsidR="00047AA4" w:rsidRDefault="00047AA4" w:rsidP="001B73B4">
      <w:pPr>
        <w:spacing w:after="0" w:line="240" w:lineRule="auto"/>
        <w:rPr>
          <w:rFonts w:ascii="Times New Roman" w:eastAsia="Times New Roman" w:hAnsi="Times New Roman" w:cs="Times New Roman"/>
          <w:color w:val="FF0000"/>
          <w:sz w:val="24"/>
          <w:szCs w:val="20"/>
          <w:lang w:val="en-GB"/>
        </w:rPr>
      </w:pPr>
    </w:p>
    <w:p w14:paraId="19041C57" w14:textId="0E5F1D2A" w:rsidR="001B73B4" w:rsidRPr="00D85A25" w:rsidRDefault="001B73B4" w:rsidP="001B73B4">
      <w:pPr>
        <w:spacing w:after="0" w:line="240" w:lineRule="auto"/>
        <w:rPr>
          <w:rFonts w:ascii="Times New Roman" w:eastAsia="Times New Roman" w:hAnsi="Times New Roman" w:cs="Times New Roman"/>
          <w:color w:val="FF0000"/>
          <w:sz w:val="24"/>
          <w:szCs w:val="20"/>
          <w:lang w:val="en-GB"/>
        </w:rPr>
      </w:pPr>
    </w:p>
    <w:p w14:paraId="448F90FE" w14:textId="45E356B2" w:rsidR="00047AA4" w:rsidRDefault="00047AA4" w:rsidP="001B73B4">
      <w:pPr>
        <w:spacing w:after="0" w:line="240" w:lineRule="auto"/>
        <w:rPr>
          <w:rFonts w:ascii="Times New Roman" w:eastAsia="Times New Roman" w:hAnsi="Times New Roman" w:cs="Times New Roman"/>
          <w:color w:val="FF0000"/>
          <w:sz w:val="20"/>
          <w:szCs w:val="20"/>
          <w:lang w:val="en-GB"/>
        </w:rPr>
      </w:pPr>
    </w:p>
    <w:p w14:paraId="3D81BC56" w14:textId="352308A2"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1C0EFD14" w14:textId="060FB406"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2379EFCC" w14:textId="17F11FA2"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18573803" w14:textId="650C7A5E"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2ABF5997" w14:textId="09DCCFD9"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771E7113" w14:textId="65E4DD69"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180EFA8F" w14:textId="11AF0BA1"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035DE480" w14:textId="4413C124"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44E55639" w14:textId="2D29A1E0"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3133C7B2" w14:textId="2A80CFC8"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2AAFF683" w14:textId="3B90C4AD"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3BD5E675" w14:textId="17F6E688"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75F6A294" w14:textId="11C80A4B"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423FA2E8" w14:textId="1E5978F2"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6981AD82" w14:textId="2EEA4D03"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6D993E6F" w14:textId="2AFD1A11"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4ADDCDD3" w14:textId="3A2DF4B7"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1011DAE3" w14:textId="1806F81B"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5E68DBC7" w14:textId="77C4556E"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420E4BA1" w14:textId="39784444"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55DFCA4E" w14:textId="0560F7DE"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7411B7D8" w14:textId="66C6BC26"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712CE02F" w14:textId="61A157DE"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05B4D5F7" w14:textId="058110F1"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4373A778" w14:textId="46EC9018"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7C60B8F7" w14:textId="25A4CA2D"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3DECF04C" w14:textId="45CB662E"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271BD2FF" w14:textId="717A43C5"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7A86D32D" w14:textId="216053DE"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077E427E" w14:textId="05F1BE84" w:rsidR="00E73148" w:rsidRDefault="00E73148" w:rsidP="001B73B4">
      <w:pPr>
        <w:spacing w:after="0" w:line="240" w:lineRule="auto"/>
        <w:rPr>
          <w:rFonts w:ascii="Times New Roman" w:eastAsia="Times New Roman" w:hAnsi="Times New Roman" w:cs="Times New Roman"/>
          <w:color w:val="FF0000"/>
          <w:sz w:val="20"/>
          <w:szCs w:val="20"/>
          <w:lang w:val="en-GB"/>
        </w:rPr>
      </w:pPr>
      <w:r>
        <w:rPr>
          <w:noProof/>
        </w:rPr>
        <w:drawing>
          <wp:anchor distT="0" distB="0" distL="114300" distR="114300" simplePos="0" relativeHeight="251660288" behindDoc="0" locked="0" layoutInCell="1" allowOverlap="1" wp14:anchorId="17B7BE30" wp14:editId="33B025EC">
            <wp:simplePos x="0" y="0"/>
            <wp:positionH relativeFrom="margin">
              <wp:posOffset>-825500</wp:posOffset>
            </wp:positionH>
            <wp:positionV relativeFrom="paragraph">
              <wp:posOffset>243205</wp:posOffset>
            </wp:positionV>
            <wp:extent cx="7152640" cy="4897755"/>
            <wp:effectExtent l="0" t="0" r="0" b="0"/>
            <wp:wrapThrough wrapText="bothSides">
              <wp:wrapPolygon edited="0">
                <wp:start x="0" y="0"/>
                <wp:lineTo x="0" y="21508"/>
                <wp:lineTo x="21516" y="21508"/>
                <wp:lineTo x="2151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809" t="16170" r="54142" b="6842"/>
                    <a:stretch/>
                  </pic:blipFill>
                  <pic:spPr bwMode="auto">
                    <a:xfrm>
                      <a:off x="0" y="0"/>
                      <a:ext cx="7152640" cy="4897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88D963" w14:textId="1BCC13FE" w:rsidR="00E73148" w:rsidRDefault="00E73148" w:rsidP="001B73B4">
      <w:pPr>
        <w:spacing w:after="0" w:line="240" w:lineRule="auto"/>
        <w:rPr>
          <w:rFonts w:ascii="Times New Roman" w:eastAsia="Times New Roman" w:hAnsi="Times New Roman" w:cs="Times New Roman"/>
          <w:color w:val="FF0000"/>
          <w:sz w:val="20"/>
          <w:szCs w:val="20"/>
          <w:lang w:val="en-GB"/>
        </w:rPr>
      </w:pPr>
    </w:p>
    <w:p w14:paraId="7A505B45" w14:textId="6578B90C" w:rsidR="00E73148" w:rsidRPr="00D85A25" w:rsidRDefault="00E73148" w:rsidP="001B73B4">
      <w:pPr>
        <w:spacing w:after="0" w:line="240" w:lineRule="auto"/>
        <w:rPr>
          <w:rFonts w:ascii="Times New Roman" w:eastAsia="Times New Roman" w:hAnsi="Times New Roman" w:cs="Times New Roman"/>
          <w:color w:val="FF0000"/>
          <w:sz w:val="20"/>
          <w:szCs w:val="20"/>
          <w:lang w:val="en-GB"/>
        </w:rPr>
      </w:pPr>
    </w:p>
    <w:p w14:paraId="7B7E19CA" w14:textId="3DF36209" w:rsidR="001B73B4" w:rsidRPr="00A708E7" w:rsidRDefault="001B73B4" w:rsidP="001B73B4">
      <w:pPr>
        <w:spacing w:after="0" w:line="240" w:lineRule="auto"/>
        <w:rPr>
          <w:rFonts w:ascii="Times New Roman" w:eastAsia="Times New Roman" w:hAnsi="Times New Roman" w:cs="Times New Roman"/>
          <w:b/>
          <w:bCs/>
          <w:sz w:val="20"/>
          <w:szCs w:val="20"/>
          <w:lang w:val="en-GB"/>
        </w:rPr>
      </w:pPr>
      <w:r>
        <w:rPr>
          <w:rFonts w:ascii="Times New Roman" w:eastAsia="Times New Roman" w:hAnsi="Times New Roman" w:cs="Times New Roman"/>
          <w:b/>
          <w:bCs/>
          <w:sz w:val="20"/>
          <w:szCs w:val="20"/>
          <w:lang w:val="en-GB"/>
        </w:rPr>
        <w:t>Map of proposed trail with 15km buffer zone</w:t>
      </w:r>
    </w:p>
    <w:p w14:paraId="185FA2F8" w14:textId="2D2B27A2" w:rsidR="001B73B4" w:rsidRPr="00D85A25" w:rsidRDefault="001B73B4" w:rsidP="001B73B4">
      <w:pPr>
        <w:spacing w:after="0" w:line="240" w:lineRule="auto"/>
        <w:rPr>
          <w:rFonts w:ascii="Times New Roman" w:eastAsia="Times New Roman" w:hAnsi="Times New Roman" w:cs="Times New Roman"/>
          <w:sz w:val="24"/>
          <w:szCs w:val="20"/>
          <w:lang w:val="en-GB"/>
        </w:rPr>
      </w:pPr>
    </w:p>
    <w:p w14:paraId="27FBD192" w14:textId="082B7344" w:rsidR="001B73B4" w:rsidRPr="00D85A25" w:rsidRDefault="001B73B4" w:rsidP="001B73B4">
      <w:pPr>
        <w:spacing w:after="0" w:line="240" w:lineRule="auto"/>
        <w:rPr>
          <w:rFonts w:ascii="Times New Roman" w:eastAsia="Times New Roman" w:hAnsi="Times New Roman" w:cs="Times New Roman"/>
          <w:sz w:val="24"/>
          <w:szCs w:val="20"/>
          <w:lang w:val="en-GB"/>
        </w:rPr>
      </w:pPr>
    </w:p>
    <w:p w14:paraId="02A3A0D7" w14:textId="445584D7" w:rsidR="001B73B4" w:rsidRPr="00D85A25" w:rsidRDefault="001B73B4" w:rsidP="001B73B4">
      <w:pPr>
        <w:spacing w:after="0" w:line="240" w:lineRule="auto"/>
        <w:rPr>
          <w:rFonts w:ascii="Times New Roman" w:eastAsia="Times New Roman" w:hAnsi="Times New Roman" w:cs="Times New Roman"/>
          <w:sz w:val="24"/>
          <w:szCs w:val="20"/>
          <w:lang w:val="en-GB"/>
        </w:rPr>
      </w:pPr>
    </w:p>
    <w:p w14:paraId="5A5E0091" w14:textId="4EAF64F5" w:rsidR="001B73B4" w:rsidRPr="00D85A25" w:rsidRDefault="001B73B4" w:rsidP="001B73B4">
      <w:pPr>
        <w:spacing w:after="0" w:line="240" w:lineRule="auto"/>
        <w:rPr>
          <w:rFonts w:ascii="Times New Roman" w:eastAsia="Times New Roman" w:hAnsi="Times New Roman" w:cs="Times New Roman"/>
          <w:sz w:val="24"/>
          <w:szCs w:val="20"/>
          <w:lang w:val="en-GB"/>
        </w:rPr>
      </w:pPr>
    </w:p>
    <w:p w14:paraId="634897D0" w14:textId="186FA737" w:rsidR="001B73B4" w:rsidRPr="00D85A25" w:rsidRDefault="001B73B4" w:rsidP="001B73B4">
      <w:pPr>
        <w:spacing w:after="0" w:line="240" w:lineRule="auto"/>
        <w:rPr>
          <w:rFonts w:ascii="Times New Roman" w:eastAsia="Times New Roman" w:hAnsi="Times New Roman" w:cs="Times New Roman"/>
          <w:sz w:val="24"/>
          <w:szCs w:val="20"/>
          <w:lang w:val="en-GB"/>
        </w:rPr>
      </w:pPr>
    </w:p>
    <w:p w14:paraId="72F4EEEF" w14:textId="725D6AF9" w:rsidR="001B73B4" w:rsidRPr="00D85A25" w:rsidRDefault="001B73B4" w:rsidP="001B73B4">
      <w:pPr>
        <w:spacing w:after="0" w:line="240" w:lineRule="auto"/>
        <w:rPr>
          <w:rFonts w:ascii="Times New Roman" w:eastAsia="Times New Roman" w:hAnsi="Times New Roman" w:cs="Times New Roman"/>
          <w:sz w:val="24"/>
          <w:szCs w:val="20"/>
          <w:lang w:val="en-GB"/>
        </w:rPr>
      </w:pPr>
    </w:p>
    <w:p w14:paraId="397F4800" w14:textId="2CBF0FF5" w:rsidR="001B73B4" w:rsidRPr="00D85A25" w:rsidRDefault="001B73B4" w:rsidP="001B73B4">
      <w:pPr>
        <w:spacing w:after="0" w:line="240" w:lineRule="auto"/>
        <w:rPr>
          <w:rFonts w:ascii="Times New Roman" w:eastAsia="Times New Roman" w:hAnsi="Times New Roman" w:cs="Times New Roman"/>
          <w:sz w:val="24"/>
          <w:szCs w:val="20"/>
          <w:lang w:val="en-GB"/>
        </w:rPr>
      </w:pPr>
    </w:p>
    <w:p w14:paraId="62FA0788" w14:textId="590C2171" w:rsidR="001B73B4" w:rsidRDefault="001B73B4" w:rsidP="001B73B4">
      <w:pPr>
        <w:spacing w:after="0" w:line="240" w:lineRule="auto"/>
        <w:rPr>
          <w:noProof/>
        </w:rPr>
      </w:pPr>
      <w:r>
        <w:rPr>
          <w:rFonts w:ascii="Times New Roman" w:eastAsia="Times New Roman" w:hAnsi="Times New Roman" w:cs="Times New Roman"/>
          <w:sz w:val="24"/>
          <w:szCs w:val="20"/>
          <w:lang w:val="en-GB"/>
        </w:rPr>
        <w:t xml:space="preserve"> </w:t>
      </w:r>
    </w:p>
    <w:p w14:paraId="2A88A59D" w14:textId="6B50F9C7" w:rsidR="00801C11" w:rsidRDefault="00801C11" w:rsidP="001B73B4">
      <w:pPr>
        <w:spacing w:after="0" w:line="240" w:lineRule="auto"/>
        <w:rPr>
          <w:noProof/>
        </w:rPr>
      </w:pPr>
    </w:p>
    <w:p w14:paraId="208EE85E" w14:textId="25753165" w:rsidR="00801C11" w:rsidRDefault="00801C11" w:rsidP="001B73B4">
      <w:pPr>
        <w:spacing w:after="0" w:line="240" w:lineRule="auto"/>
        <w:rPr>
          <w:noProof/>
        </w:rPr>
      </w:pPr>
    </w:p>
    <w:p w14:paraId="1BF4C1F7" w14:textId="1574C155" w:rsidR="00801C11" w:rsidRDefault="00801C11" w:rsidP="001B73B4">
      <w:pPr>
        <w:spacing w:after="0" w:line="240" w:lineRule="auto"/>
        <w:rPr>
          <w:noProof/>
        </w:rPr>
      </w:pPr>
    </w:p>
    <w:p w14:paraId="048069B4" w14:textId="4D63C6C7" w:rsidR="00801C11" w:rsidRDefault="00801C11" w:rsidP="001B73B4">
      <w:pPr>
        <w:spacing w:after="0" w:line="240" w:lineRule="auto"/>
        <w:rPr>
          <w:noProof/>
        </w:rPr>
      </w:pPr>
    </w:p>
    <w:p w14:paraId="07CD9677" w14:textId="7EBCEE07" w:rsidR="00801C11" w:rsidRDefault="00801C11" w:rsidP="001B73B4">
      <w:pPr>
        <w:spacing w:after="0" w:line="240" w:lineRule="auto"/>
        <w:rPr>
          <w:noProof/>
        </w:rPr>
      </w:pPr>
    </w:p>
    <w:p w14:paraId="4EF166ED" w14:textId="2FD9AF20" w:rsidR="00801C11" w:rsidRDefault="00801C11" w:rsidP="001B73B4">
      <w:pPr>
        <w:spacing w:after="0" w:line="240" w:lineRule="auto"/>
        <w:rPr>
          <w:noProof/>
        </w:rPr>
      </w:pPr>
    </w:p>
    <w:p w14:paraId="78A9995F" w14:textId="2680A456" w:rsidR="00801C11" w:rsidRDefault="00801C11" w:rsidP="001B73B4">
      <w:pPr>
        <w:spacing w:after="0" w:line="240" w:lineRule="auto"/>
        <w:rPr>
          <w:noProof/>
        </w:rPr>
      </w:pPr>
    </w:p>
    <w:p w14:paraId="18D3EE13" w14:textId="738A2DAF" w:rsidR="00801C11" w:rsidRDefault="00801C11" w:rsidP="001B73B4">
      <w:pPr>
        <w:spacing w:after="0" w:line="240" w:lineRule="auto"/>
        <w:rPr>
          <w:noProof/>
        </w:rPr>
      </w:pPr>
    </w:p>
    <w:p w14:paraId="48B5D19B" w14:textId="4A9479D8" w:rsidR="00801C11" w:rsidRDefault="00801C11" w:rsidP="001B73B4">
      <w:pPr>
        <w:spacing w:after="0" w:line="240" w:lineRule="auto"/>
        <w:rPr>
          <w:noProof/>
        </w:rPr>
      </w:pPr>
    </w:p>
    <w:p w14:paraId="114296DA" w14:textId="2490D751" w:rsidR="00801C11" w:rsidRDefault="00C72DAA" w:rsidP="001B73B4">
      <w:pPr>
        <w:spacing w:after="0" w:line="240" w:lineRule="auto"/>
        <w:rPr>
          <w:noProof/>
        </w:rPr>
      </w:pPr>
      <w:r w:rsidRPr="00A708E7">
        <w:rPr>
          <w:noProof/>
        </w:rPr>
        <w:lastRenderedPageBreak/>
        <w:drawing>
          <wp:inline distT="0" distB="0" distL="0" distR="0" wp14:anchorId="63A10070" wp14:editId="3A87FF74">
            <wp:extent cx="5274310" cy="765932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2818" t="13481" r="65159" b="4887"/>
                    <a:stretch/>
                  </pic:blipFill>
                  <pic:spPr bwMode="auto">
                    <a:xfrm>
                      <a:off x="0" y="0"/>
                      <a:ext cx="5274310" cy="7659327"/>
                    </a:xfrm>
                    <a:prstGeom prst="rect">
                      <a:avLst/>
                    </a:prstGeom>
                    <a:ln>
                      <a:noFill/>
                    </a:ln>
                    <a:extLst>
                      <a:ext uri="{53640926-AAD7-44D8-BBD7-CCE9431645EC}">
                        <a14:shadowObscured xmlns:a14="http://schemas.microsoft.com/office/drawing/2010/main"/>
                      </a:ext>
                    </a:extLst>
                  </pic:spPr>
                </pic:pic>
              </a:graphicData>
            </a:graphic>
          </wp:inline>
        </w:drawing>
      </w:r>
    </w:p>
    <w:p w14:paraId="59E5D544" w14:textId="56F4B486" w:rsidR="00801C11" w:rsidRDefault="00801C11" w:rsidP="001B73B4">
      <w:pPr>
        <w:spacing w:after="0" w:line="240" w:lineRule="auto"/>
        <w:rPr>
          <w:noProof/>
        </w:rPr>
      </w:pPr>
    </w:p>
    <w:p w14:paraId="64186A1B" w14:textId="7067077E" w:rsidR="00801C11" w:rsidRDefault="00801C11" w:rsidP="001B73B4">
      <w:pPr>
        <w:spacing w:after="0" w:line="240" w:lineRule="auto"/>
        <w:rPr>
          <w:noProof/>
        </w:rPr>
      </w:pPr>
    </w:p>
    <w:p w14:paraId="2923B568" w14:textId="59F30EC0" w:rsidR="00801C11" w:rsidRDefault="00801C11" w:rsidP="001B73B4">
      <w:pPr>
        <w:spacing w:after="0" w:line="240" w:lineRule="auto"/>
        <w:rPr>
          <w:noProof/>
        </w:rPr>
      </w:pPr>
    </w:p>
    <w:p w14:paraId="5C89CFE3" w14:textId="3B9767A8" w:rsidR="00801C11" w:rsidRDefault="00801C11" w:rsidP="001B73B4">
      <w:pPr>
        <w:spacing w:after="0" w:line="240" w:lineRule="auto"/>
        <w:rPr>
          <w:noProof/>
        </w:rPr>
      </w:pPr>
    </w:p>
    <w:p w14:paraId="4A38CB0E" w14:textId="7FD2B6B8" w:rsidR="00801C11" w:rsidRDefault="00801C11" w:rsidP="001B73B4">
      <w:pPr>
        <w:spacing w:after="0" w:line="240" w:lineRule="auto"/>
        <w:rPr>
          <w:noProof/>
        </w:rPr>
      </w:pPr>
    </w:p>
    <w:p w14:paraId="51B89A7E" w14:textId="320BB21C" w:rsidR="00801C11" w:rsidRDefault="00801C11" w:rsidP="001B73B4">
      <w:pPr>
        <w:spacing w:after="0" w:line="240" w:lineRule="auto"/>
        <w:rPr>
          <w:noProof/>
        </w:rPr>
      </w:pPr>
    </w:p>
    <w:p w14:paraId="05BCA9F4" w14:textId="31D09796" w:rsidR="00801C11" w:rsidRDefault="00801C11" w:rsidP="001B73B4">
      <w:pPr>
        <w:spacing w:after="0" w:line="240" w:lineRule="auto"/>
        <w:rPr>
          <w:noProof/>
        </w:rPr>
      </w:pPr>
    </w:p>
    <w:p w14:paraId="2A5413D6" w14:textId="6D328823" w:rsidR="00801C11" w:rsidRDefault="004B418D" w:rsidP="001B73B4">
      <w:pPr>
        <w:spacing w:after="0" w:line="240" w:lineRule="auto"/>
        <w:rPr>
          <w:noProof/>
        </w:rPr>
      </w:pPr>
      <w:r w:rsidRPr="00A708E7">
        <w:rPr>
          <w:noProof/>
        </w:rPr>
        <w:lastRenderedPageBreak/>
        <w:drawing>
          <wp:inline distT="0" distB="0" distL="0" distR="0" wp14:anchorId="469D9E73" wp14:editId="3ABC36E0">
            <wp:extent cx="5274310" cy="7570749"/>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865" t="18012" r="64723" b="7208"/>
                    <a:stretch/>
                  </pic:blipFill>
                  <pic:spPr bwMode="auto">
                    <a:xfrm>
                      <a:off x="0" y="0"/>
                      <a:ext cx="5274310" cy="7570749"/>
                    </a:xfrm>
                    <a:prstGeom prst="rect">
                      <a:avLst/>
                    </a:prstGeom>
                    <a:ln>
                      <a:noFill/>
                    </a:ln>
                    <a:extLst>
                      <a:ext uri="{53640926-AAD7-44D8-BBD7-CCE9431645EC}">
                        <a14:shadowObscured xmlns:a14="http://schemas.microsoft.com/office/drawing/2010/main"/>
                      </a:ext>
                    </a:extLst>
                  </pic:spPr>
                </pic:pic>
              </a:graphicData>
            </a:graphic>
          </wp:inline>
        </w:drawing>
      </w:r>
    </w:p>
    <w:p w14:paraId="1B58A9BE" w14:textId="3A706DAD" w:rsidR="00801C11" w:rsidRPr="00D85A25" w:rsidRDefault="00801C11" w:rsidP="001B73B4">
      <w:pPr>
        <w:spacing w:after="0" w:line="240" w:lineRule="auto"/>
        <w:rPr>
          <w:rFonts w:ascii="Times New Roman" w:eastAsia="Times New Roman" w:hAnsi="Times New Roman" w:cs="Times New Roman"/>
          <w:sz w:val="24"/>
          <w:szCs w:val="20"/>
          <w:lang w:val="en-GB"/>
        </w:rPr>
      </w:pPr>
    </w:p>
    <w:p w14:paraId="2CFFDCF3" w14:textId="77777777" w:rsidR="001B73B4" w:rsidRPr="00D85A25" w:rsidRDefault="001B73B4" w:rsidP="001B73B4">
      <w:pPr>
        <w:spacing w:after="0" w:line="240" w:lineRule="auto"/>
        <w:rPr>
          <w:rFonts w:ascii="Times New Roman" w:eastAsia="Times New Roman" w:hAnsi="Times New Roman" w:cs="Times New Roman"/>
          <w:sz w:val="24"/>
          <w:szCs w:val="20"/>
          <w:lang w:val="en-GB"/>
        </w:rPr>
      </w:pPr>
    </w:p>
    <w:p w14:paraId="677FE511" w14:textId="062C50EE" w:rsidR="003F2D19" w:rsidRDefault="003F2D19"/>
    <w:p w14:paraId="757099E9" w14:textId="6D296E16" w:rsidR="00D11592" w:rsidRDefault="00D11592"/>
    <w:p w14:paraId="5ED61A88" w14:textId="56C4B689" w:rsidR="005D0E9F" w:rsidRDefault="005D0E9F"/>
    <w:p w14:paraId="50BCFA49" w14:textId="77777777" w:rsidR="00B326A8" w:rsidRDefault="00B326A8"/>
    <w:p w14:paraId="6AE3B920" w14:textId="77777777" w:rsidR="00B326A8" w:rsidRDefault="00B326A8"/>
    <w:p w14:paraId="24A5BF1D" w14:textId="77777777" w:rsidR="00B326A8" w:rsidRDefault="00B326A8"/>
    <w:p w14:paraId="539B8B85" w14:textId="6D316FA9" w:rsidR="005D0E9F" w:rsidRDefault="00330E76">
      <w:pPr>
        <w:rPr>
          <w:noProof/>
        </w:rPr>
      </w:pPr>
      <w:r>
        <w:rPr>
          <w:noProof/>
        </w:rPr>
        <w:lastRenderedPageBreak/>
        <w:drawing>
          <wp:inline distT="0" distB="0" distL="0" distR="0" wp14:anchorId="0C13F7EE" wp14:editId="0EA300FF">
            <wp:extent cx="5688330" cy="818134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8330" cy="8181340"/>
                    </a:xfrm>
                    <a:prstGeom prst="rect">
                      <a:avLst/>
                    </a:prstGeom>
                    <a:noFill/>
                  </pic:spPr>
                </pic:pic>
              </a:graphicData>
            </a:graphic>
          </wp:inline>
        </w:drawing>
      </w:r>
    </w:p>
    <w:p w14:paraId="1C95AAF2" w14:textId="08712D89" w:rsidR="00B326A8" w:rsidRDefault="00B326A8" w:rsidP="00B326A8">
      <w:pPr>
        <w:tabs>
          <w:tab w:val="left" w:pos="6086"/>
        </w:tabs>
      </w:pPr>
      <w:r>
        <w:tab/>
      </w:r>
    </w:p>
    <w:p w14:paraId="78EC9A3D" w14:textId="27E5FC37" w:rsidR="00B326A8" w:rsidRDefault="00B326A8" w:rsidP="00B326A8">
      <w:pPr>
        <w:tabs>
          <w:tab w:val="left" w:pos="6086"/>
        </w:tabs>
      </w:pPr>
    </w:p>
    <w:p w14:paraId="3D098CBE" w14:textId="326928CB" w:rsidR="00B326A8" w:rsidRPr="00B326A8" w:rsidRDefault="00B326A8" w:rsidP="00B326A8">
      <w:pPr>
        <w:tabs>
          <w:tab w:val="left" w:pos="6086"/>
        </w:tabs>
      </w:pPr>
      <w:r w:rsidRPr="003E7505">
        <w:rPr>
          <w:noProof/>
        </w:rPr>
        <w:lastRenderedPageBreak/>
        <w:drawing>
          <wp:inline distT="0" distB="0" distL="0" distR="0" wp14:anchorId="074ED070" wp14:editId="7FB5A914">
            <wp:extent cx="5274310" cy="7654022"/>
            <wp:effectExtent l="0" t="0" r="254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5381" t="26187" r="66834" b="7932"/>
                    <a:stretch/>
                  </pic:blipFill>
                  <pic:spPr bwMode="auto">
                    <a:xfrm>
                      <a:off x="0" y="0"/>
                      <a:ext cx="5274310" cy="7654022"/>
                    </a:xfrm>
                    <a:prstGeom prst="rect">
                      <a:avLst/>
                    </a:prstGeom>
                    <a:ln>
                      <a:noFill/>
                    </a:ln>
                    <a:extLst>
                      <a:ext uri="{53640926-AAD7-44D8-BBD7-CCE9431645EC}">
                        <a14:shadowObscured xmlns:a14="http://schemas.microsoft.com/office/drawing/2010/main"/>
                      </a:ext>
                    </a:extLst>
                  </pic:spPr>
                </pic:pic>
              </a:graphicData>
            </a:graphic>
          </wp:inline>
        </w:drawing>
      </w:r>
    </w:p>
    <w:sectPr w:rsidR="00B326A8" w:rsidRPr="00B326A8" w:rsidSect="004844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504453"/>
    <w:multiLevelType w:val="hybridMultilevel"/>
    <w:tmpl w:val="BB703718"/>
    <w:lvl w:ilvl="0" w:tplc="E020CFEA">
      <w:start w:val="1"/>
      <w:numFmt w:val="decimal"/>
      <w:lvlText w:val="%1."/>
      <w:lvlJc w:val="left"/>
      <w:pPr>
        <w:ind w:left="720" w:hanging="360"/>
      </w:pPr>
      <w:rPr>
        <w:rFonts w:hint="default"/>
        <w:b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3B4"/>
    <w:rsid w:val="00047AA4"/>
    <w:rsid w:val="00154B0F"/>
    <w:rsid w:val="001B73B4"/>
    <w:rsid w:val="0025009E"/>
    <w:rsid w:val="00330E76"/>
    <w:rsid w:val="003F2D19"/>
    <w:rsid w:val="004B418D"/>
    <w:rsid w:val="00541DA1"/>
    <w:rsid w:val="005D0E9F"/>
    <w:rsid w:val="00656A78"/>
    <w:rsid w:val="00801C11"/>
    <w:rsid w:val="009D50F2"/>
    <w:rsid w:val="00A86C59"/>
    <w:rsid w:val="00AB3275"/>
    <w:rsid w:val="00B326A8"/>
    <w:rsid w:val="00C72DAA"/>
    <w:rsid w:val="00D11592"/>
    <w:rsid w:val="00E5258E"/>
    <w:rsid w:val="00E73148"/>
    <w:rsid w:val="00F06933"/>
    <w:rsid w:val="00F97A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3066"/>
  <w15:chartTrackingRefBased/>
  <w15:docId w15:val="{E50F562E-4C7C-4960-9D2A-CE6D383C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3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73B4"/>
    <w:pPr>
      <w:spacing w:after="0" w:line="240" w:lineRule="auto"/>
      <w:ind w:left="1049" w:hanging="692"/>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1395</Words>
  <Characters>7954</Characters>
  <Application>Microsoft Office Word</Application>
  <DocSecurity>0</DocSecurity>
  <Lines>66</Lines>
  <Paragraphs>18</Paragraphs>
  <ScaleCrop>false</ScaleCrop>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O'Connor</dc:creator>
  <cp:keywords/>
  <dc:description/>
  <cp:lastModifiedBy>Lorraine O'Connor</cp:lastModifiedBy>
  <cp:revision>20</cp:revision>
  <dcterms:created xsi:type="dcterms:W3CDTF">2022-03-24T11:52:00Z</dcterms:created>
  <dcterms:modified xsi:type="dcterms:W3CDTF">2022-03-24T13:35:00Z</dcterms:modified>
</cp:coreProperties>
</file>